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5D24" w:rsidRDefault="00235D24" w:rsidP="00235D24">
      <w:pPr>
        <w:shd w:val="clear" w:color="auto" w:fill="FFFFFF"/>
        <w:spacing w:before="310" w:line="274" w:lineRule="exact"/>
        <w:ind w:left="6984"/>
      </w:pPr>
      <w:r>
        <w:rPr>
          <w:spacing w:val="-30"/>
          <w:sz w:val="28"/>
          <w:szCs w:val="28"/>
        </w:rPr>
        <w:t>УТВЕРЖДАЮ</w:t>
      </w:r>
    </w:p>
    <w:tbl>
      <w:tblPr>
        <w:tblW w:w="5692" w:type="dxa"/>
        <w:tblInd w:w="4764" w:type="dxa"/>
        <w:tblLayout w:type="fixed"/>
        <w:tblLook w:val="01E0" w:firstRow="1" w:lastRow="1" w:firstColumn="1" w:lastColumn="1" w:noHBand="0" w:noVBand="0"/>
      </w:tblPr>
      <w:tblGrid>
        <w:gridCol w:w="336"/>
        <w:gridCol w:w="618"/>
        <w:gridCol w:w="336"/>
        <w:gridCol w:w="1434"/>
        <w:gridCol w:w="912"/>
        <w:gridCol w:w="2056"/>
      </w:tblGrid>
      <w:tr w:rsidR="00235D24" w:rsidRPr="00852E19" w:rsidTr="00C72C93">
        <w:tc>
          <w:tcPr>
            <w:tcW w:w="5692" w:type="dxa"/>
            <w:gridSpan w:val="6"/>
          </w:tcPr>
          <w:p w:rsidR="00235D24" w:rsidRPr="007D36EC" w:rsidRDefault="00A63044" w:rsidP="00A63044">
            <w:pPr>
              <w:pStyle w:val="af8"/>
              <w:spacing w:before="0" w:beforeAutospacing="0" w:after="0" w:afterAutospacing="0"/>
              <w:rPr>
                <w:b/>
                <w:bCs/>
                <w:spacing w:val="-1"/>
                <w:sz w:val="28"/>
                <w:szCs w:val="28"/>
              </w:rPr>
            </w:pPr>
            <w:r>
              <w:rPr>
                <w:b/>
                <w:bCs/>
                <w:spacing w:val="-1"/>
                <w:sz w:val="28"/>
                <w:szCs w:val="28"/>
              </w:rPr>
              <w:t>Н</w:t>
            </w:r>
            <w:r w:rsidR="00235D24" w:rsidRPr="007D36EC">
              <w:rPr>
                <w:b/>
                <w:bCs/>
                <w:spacing w:val="-1"/>
                <w:sz w:val="28"/>
                <w:szCs w:val="28"/>
              </w:rPr>
              <w:t>ачальник Межрайонной ИФНС России</w:t>
            </w:r>
            <w:r w:rsidR="00235D24">
              <w:rPr>
                <w:b/>
                <w:bCs/>
                <w:spacing w:val="-1"/>
                <w:sz w:val="28"/>
                <w:szCs w:val="28"/>
              </w:rPr>
              <w:t xml:space="preserve"> </w:t>
            </w:r>
            <w:r w:rsidR="00235D24" w:rsidRPr="007D36EC">
              <w:rPr>
                <w:b/>
                <w:bCs/>
                <w:spacing w:val="-1"/>
                <w:sz w:val="28"/>
                <w:szCs w:val="28"/>
              </w:rPr>
              <w:t>№ 20 по Иркутской области</w:t>
            </w:r>
          </w:p>
        </w:tc>
      </w:tr>
      <w:tr w:rsidR="00235D24" w:rsidRPr="00852E19" w:rsidTr="00C72C93">
        <w:tc>
          <w:tcPr>
            <w:tcW w:w="2724" w:type="dxa"/>
            <w:gridSpan w:val="4"/>
            <w:tcBorders>
              <w:bottom w:val="single" w:sz="4" w:space="0" w:color="auto"/>
            </w:tcBorders>
          </w:tcPr>
          <w:p w:rsidR="00235D24" w:rsidRPr="002A355C" w:rsidRDefault="00235D24" w:rsidP="008408A3">
            <w:pPr>
              <w:pStyle w:val="af8"/>
              <w:spacing w:before="0" w:beforeAutospacing="0" w:after="0" w:afterAutospacing="0"/>
              <w:jc w:val="right"/>
            </w:pPr>
          </w:p>
        </w:tc>
        <w:tc>
          <w:tcPr>
            <w:tcW w:w="2968" w:type="dxa"/>
            <w:gridSpan w:val="2"/>
          </w:tcPr>
          <w:p w:rsidR="00235D24" w:rsidRPr="002A355C" w:rsidRDefault="00D17888" w:rsidP="00A63044">
            <w:pPr>
              <w:pStyle w:val="af8"/>
              <w:spacing w:before="0" w:beforeAutospacing="0" w:after="0" w:afterAutospacing="0"/>
              <w:jc w:val="center"/>
            </w:pPr>
            <w:r>
              <w:rPr>
                <w:b/>
                <w:bCs/>
                <w:spacing w:val="-1"/>
                <w:sz w:val="28"/>
                <w:szCs w:val="28"/>
              </w:rPr>
              <w:t xml:space="preserve">             </w:t>
            </w:r>
            <w:r w:rsidR="00A63044">
              <w:rPr>
                <w:b/>
                <w:bCs/>
                <w:spacing w:val="-1"/>
                <w:sz w:val="28"/>
                <w:szCs w:val="28"/>
              </w:rPr>
              <w:t>Н.Б. Зарецкая</w:t>
            </w:r>
          </w:p>
        </w:tc>
      </w:tr>
      <w:tr w:rsidR="00235D24" w:rsidRPr="00852E19" w:rsidTr="00C72C93">
        <w:tc>
          <w:tcPr>
            <w:tcW w:w="336" w:type="dxa"/>
          </w:tcPr>
          <w:p w:rsidR="00235D24" w:rsidRDefault="00235D24" w:rsidP="008408A3">
            <w:pPr>
              <w:pStyle w:val="af8"/>
              <w:spacing w:before="0" w:beforeAutospacing="0" w:after="0" w:afterAutospacing="0"/>
              <w:jc w:val="center"/>
            </w:pPr>
          </w:p>
        </w:tc>
        <w:tc>
          <w:tcPr>
            <w:tcW w:w="618" w:type="dxa"/>
          </w:tcPr>
          <w:p w:rsidR="00235D24" w:rsidRPr="002A355C" w:rsidRDefault="00235D24" w:rsidP="008408A3">
            <w:pPr>
              <w:pStyle w:val="af8"/>
              <w:spacing w:before="0" w:beforeAutospacing="0" w:after="0" w:afterAutospacing="0"/>
              <w:jc w:val="center"/>
            </w:pPr>
          </w:p>
        </w:tc>
        <w:tc>
          <w:tcPr>
            <w:tcW w:w="336" w:type="dxa"/>
          </w:tcPr>
          <w:p w:rsidR="00235D24" w:rsidRDefault="00235D24" w:rsidP="008408A3">
            <w:pPr>
              <w:pStyle w:val="af8"/>
              <w:spacing w:before="0" w:beforeAutospacing="0" w:after="0" w:afterAutospacing="0"/>
              <w:jc w:val="center"/>
            </w:pPr>
          </w:p>
        </w:tc>
        <w:tc>
          <w:tcPr>
            <w:tcW w:w="2346" w:type="dxa"/>
            <w:gridSpan w:val="2"/>
          </w:tcPr>
          <w:p w:rsidR="00235D24" w:rsidRPr="002A355C" w:rsidRDefault="00235D24" w:rsidP="008408A3">
            <w:pPr>
              <w:pStyle w:val="af8"/>
              <w:spacing w:before="0" w:beforeAutospacing="0" w:after="0" w:afterAutospacing="0"/>
              <w:jc w:val="center"/>
            </w:pPr>
          </w:p>
        </w:tc>
        <w:tc>
          <w:tcPr>
            <w:tcW w:w="2056" w:type="dxa"/>
          </w:tcPr>
          <w:p w:rsidR="00235D24" w:rsidRDefault="00235D24" w:rsidP="008408A3">
            <w:pPr>
              <w:pStyle w:val="af8"/>
              <w:spacing w:before="0" w:beforeAutospacing="0" w:after="0" w:afterAutospacing="0"/>
            </w:pPr>
          </w:p>
        </w:tc>
      </w:tr>
      <w:tr w:rsidR="00235D24" w:rsidRPr="00852E19" w:rsidTr="00C72C93">
        <w:tc>
          <w:tcPr>
            <w:tcW w:w="336" w:type="dxa"/>
          </w:tcPr>
          <w:p w:rsidR="00235D24" w:rsidRPr="00A366C5" w:rsidRDefault="00235D24" w:rsidP="008408A3">
            <w:pPr>
              <w:pStyle w:val="af8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66C5">
              <w:rPr>
                <w:sz w:val="28"/>
                <w:szCs w:val="28"/>
              </w:rPr>
              <w:t>«</w:t>
            </w:r>
          </w:p>
        </w:tc>
        <w:tc>
          <w:tcPr>
            <w:tcW w:w="618" w:type="dxa"/>
            <w:tcBorders>
              <w:bottom w:val="single" w:sz="4" w:space="0" w:color="auto"/>
            </w:tcBorders>
          </w:tcPr>
          <w:p w:rsidR="00235D24" w:rsidRPr="00936B37" w:rsidRDefault="00235D24" w:rsidP="008408A3">
            <w:pPr>
              <w:pStyle w:val="af8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</w:tc>
        <w:tc>
          <w:tcPr>
            <w:tcW w:w="336" w:type="dxa"/>
          </w:tcPr>
          <w:p w:rsidR="00235D24" w:rsidRPr="00A366C5" w:rsidRDefault="00235D24" w:rsidP="008408A3">
            <w:pPr>
              <w:pStyle w:val="af8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66C5">
              <w:rPr>
                <w:sz w:val="28"/>
                <w:szCs w:val="28"/>
              </w:rPr>
              <w:t>»</w:t>
            </w:r>
          </w:p>
        </w:tc>
        <w:tc>
          <w:tcPr>
            <w:tcW w:w="2346" w:type="dxa"/>
            <w:gridSpan w:val="2"/>
            <w:tcBorders>
              <w:bottom w:val="single" w:sz="4" w:space="0" w:color="auto"/>
            </w:tcBorders>
          </w:tcPr>
          <w:p w:rsidR="00235D24" w:rsidRPr="00590D50" w:rsidRDefault="00235D24" w:rsidP="008408A3">
            <w:pPr>
              <w:pStyle w:val="af8"/>
              <w:spacing w:before="0" w:beforeAutospacing="0" w:after="0" w:afterAutospacing="0"/>
              <w:rPr>
                <w:sz w:val="28"/>
                <w:szCs w:val="28"/>
              </w:rPr>
            </w:pPr>
          </w:p>
        </w:tc>
        <w:tc>
          <w:tcPr>
            <w:tcW w:w="2056" w:type="dxa"/>
          </w:tcPr>
          <w:p w:rsidR="00235D24" w:rsidRPr="00A366C5" w:rsidRDefault="00235D24" w:rsidP="00A63044">
            <w:pPr>
              <w:pStyle w:val="af8"/>
              <w:spacing w:before="0" w:beforeAutospacing="0" w:after="0" w:afterAutospacing="0"/>
              <w:rPr>
                <w:sz w:val="28"/>
                <w:szCs w:val="28"/>
              </w:rPr>
            </w:pPr>
            <w:r w:rsidRPr="00A366C5">
              <w:rPr>
                <w:sz w:val="28"/>
                <w:szCs w:val="28"/>
              </w:rPr>
              <w:t>20</w:t>
            </w:r>
            <w:r w:rsidR="00936B37">
              <w:rPr>
                <w:sz w:val="28"/>
                <w:szCs w:val="28"/>
              </w:rPr>
              <w:t>2</w:t>
            </w:r>
            <w:r w:rsidR="00A63044">
              <w:rPr>
                <w:sz w:val="28"/>
                <w:szCs w:val="28"/>
              </w:rPr>
              <w:t>2</w:t>
            </w:r>
            <w:bookmarkStart w:id="0" w:name="_GoBack"/>
            <w:bookmarkEnd w:id="0"/>
            <w:r w:rsidRPr="00A366C5">
              <w:rPr>
                <w:sz w:val="28"/>
                <w:szCs w:val="28"/>
              </w:rPr>
              <w:t xml:space="preserve"> г</w:t>
            </w:r>
          </w:p>
        </w:tc>
      </w:tr>
    </w:tbl>
    <w:p w:rsidR="00235D24" w:rsidRDefault="00235D24">
      <w:pPr>
        <w:pStyle w:val="51"/>
        <w:shd w:val="clear" w:color="auto" w:fill="auto"/>
        <w:spacing w:before="0" w:after="0" w:line="280" w:lineRule="exact"/>
      </w:pPr>
    </w:p>
    <w:p w:rsidR="00235D24" w:rsidRDefault="00235D24">
      <w:pPr>
        <w:pStyle w:val="51"/>
        <w:shd w:val="clear" w:color="auto" w:fill="auto"/>
        <w:spacing w:before="0" w:after="0" w:line="280" w:lineRule="exact"/>
      </w:pPr>
    </w:p>
    <w:p w:rsidR="00235D24" w:rsidRDefault="00235D24">
      <w:pPr>
        <w:pStyle w:val="51"/>
        <w:shd w:val="clear" w:color="auto" w:fill="auto"/>
        <w:spacing w:before="0" w:after="0" w:line="280" w:lineRule="exact"/>
      </w:pPr>
    </w:p>
    <w:p w:rsidR="00235D24" w:rsidRDefault="00235D24">
      <w:pPr>
        <w:pStyle w:val="51"/>
        <w:shd w:val="clear" w:color="auto" w:fill="auto"/>
        <w:spacing w:before="0" w:after="0" w:line="280" w:lineRule="exact"/>
      </w:pPr>
    </w:p>
    <w:p w:rsidR="00235D24" w:rsidRDefault="00235D24">
      <w:pPr>
        <w:pStyle w:val="51"/>
        <w:shd w:val="clear" w:color="auto" w:fill="auto"/>
        <w:spacing w:before="0" w:after="0" w:line="280" w:lineRule="exact"/>
      </w:pPr>
    </w:p>
    <w:p w:rsidR="0040577F" w:rsidRPr="000E1685" w:rsidRDefault="002B5E27">
      <w:pPr>
        <w:pStyle w:val="51"/>
        <w:shd w:val="clear" w:color="auto" w:fill="auto"/>
        <w:spacing w:before="0" w:after="0" w:line="280" w:lineRule="exact"/>
        <w:rPr>
          <w:spacing w:val="-1"/>
        </w:rPr>
      </w:pPr>
      <w:r w:rsidRPr="000E1685">
        <w:t>Должностной регламент</w:t>
      </w:r>
      <w:r w:rsidRPr="000E1685">
        <w:br/>
      </w:r>
      <w:r w:rsidR="00544369" w:rsidRPr="000E1685">
        <w:rPr>
          <w:spacing w:val="-1"/>
        </w:rPr>
        <w:t>главного</w:t>
      </w:r>
      <w:r w:rsidR="004C1809" w:rsidRPr="000E1685">
        <w:rPr>
          <w:spacing w:val="-1"/>
        </w:rPr>
        <w:t xml:space="preserve"> </w:t>
      </w:r>
      <w:r w:rsidR="00E6283C" w:rsidRPr="000E1685">
        <w:rPr>
          <w:spacing w:val="-1"/>
        </w:rPr>
        <w:t>государственного налогового</w:t>
      </w:r>
      <w:r w:rsidR="0040577F" w:rsidRPr="000E1685">
        <w:rPr>
          <w:spacing w:val="-1"/>
        </w:rPr>
        <w:t xml:space="preserve"> инспектора</w:t>
      </w:r>
      <w:r w:rsidR="00D54DE0" w:rsidRPr="000E1685">
        <w:rPr>
          <w:spacing w:val="-1"/>
        </w:rPr>
        <w:t xml:space="preserve"> </w:t>
      </w:r>
    </w:p>
    <w:p w:rsidR="00D54DE0" w:rsidRPr="000E1685" w:rsidRDefault="0040577F">
      <w:pPr>
        <w:pStyle w:val="51"/>
        <w:shd w:val="clear" w:color="auto" w:fill="auto"/>
        <w:spacing w:before="0" w:after="0" w:line="280" w:lineRule="exact"/>
        <w:rPr>
          <w:spacing w:val="-1"/>
        </w:rPr>
      </w:pPr>
      <w:r w:rsidRPr="000E1685">
        <w:rPr>
          <w:spacing w:val="-1"/>
        </w:rPr>
        <w:t>о</w:t>
      </w:r>
      <w:r w:rsidR="00D54DE0" w:rsidRPr="000E1685">
        <w:rPr>
          <w:spacing w:val="-1"/>
        </w:rPr>
        <w:t>тдела</w:t>
      </w:r>
      <w:r w:rsidRPr="000E1685">
        <w:rPr>
          <w:spacing w:val="-1"/>
        </w:rPr>
        <w:t xml:space="preserve"> </w:t>
      </w:r>
      <w:r w:rsidR="0069738D" w:rsidRPr="000E1685">
        <w:rPr>
          <w:spacing w:val="-1"/>
        </w:rPr>
        <w:t xml:space="preserve">камеральных проверок № </w:t>
      </w:r>
      <w:r w:rsidR="00ED7F13" w:rsidRPr="000E1685">
        <w:rPr>
          <w:spacing w:val="-1"/>
        </w:rPr>
        <w:t>3</w:t>
      </w:r>
    </w:p>
    <w:p w:rsidR="00D54DE0" w:rsidRPr="000E1685" w:rsidRDefault="00D54DE0">
      <w:pPr>
        <w:pStyle w:val="51"/>
        <w:shd w:val="clear" w:color="auto" w:fill="auto"/>
        <w:spacing w:before="0" w:after="0" w:line="280" w:lineRule="exact"/>
        <w:rPr>
          <w:b w:val="0"/>
          <w:spacing w:val="-1"/>
        </w:rPr>
      </w:pPr>
      <w:r w:rsidRPr="000E1685">
        <w:rPr>
          <w:spacing w:val="-1"/>
        </w:rPr>
        <w:t>Межрайонной ИФНС России № 20 по Иркутской области</w:t>
      </w:r>
    </w:p>
    <w:p w:rsidR="008561C9" w:rsidRPr="000E1685" w:rsidRDefault="002B5E27">
      <w:pPr>
        <w:pStyle w:val="51"/>
        <w:numPr>
          <w:ilvl w:val="0"/>
          <w:numId w:val="2"/>
        </w:numPr>
        <w:shd w:val="clear" w:color="auto" w:fill="auto"/>
        <w:tabs>
          <w:tab w:val="left" w:pos="4220"/>
        </w:tabs>
        <w:spacing w:before="0" w:after="0" w:line="623" w:lineRule="exact"/>
        <w:ind w:left="3840"/>
        <w:jc w:val="both"/>
      </w:pPr>
      <w:r w:rsidRPr="000E1685">
        <w:t>Общие положения</w:t>
      </w:r>
    </w:p>
    <w:p w:rsidR="007D7C7C" w:rsidRPr="000E1685" w:rsidRDefault="007D7C7C" w:rsidP="00936B37">
      <w:pPr>
        <w:pStyle w:val="24"/>
        <w:numPr>
          <w:ilvl w:val="1"/>
          <w:numId w:val="2"/>
        </w:numPr>
        <w:shd w:val="clear" w:color="auto" w:fill="auto"/>
        <w:spacing w:line="320" w:lineRule="exact"/>
        <w:ind w:firstLine="709"/>
        <w:jc w:val="both"/>
      </w:pPr>
      <w:r w:rsidRPr="000E1685">
        <w:rPr>
          <w:spacing w:val="-8"/>
        </w:rPr>
        <w:t xml:space="preserve">Должность государственной гражданской службы (далее </w:t>
      </w:r>
      <w:r w:rsidRPr="000E1685">
        <w:rPr>
          <w:spacing w:val="-12"/>
        </w:rPr>
        <w:t xml:space="preserve">должность гражданской службы) </w:t>
      </w:r>
      <w:r w:rsidRPr="000E1685">
        <w:rPr>
          <w:spacing w:val="-1"/>
        </w:rPr>
        <w:t xml:space="preserve">главного государственного налогового инспектора </w:t>
      </w:r>
      <w:r w:rsidRPr="000E1685">
        <w:t xml:space="preserve">относится к ведущей </w:t>
      </w:r>
      <w:r w:rsidRPr="000E1685">
        <w:rPr>
          <w:spacing w:val="-2"/>
        </w:rPr>
        <w:t xml:space="preserve">группе должностей гражданской службы </w:t>
      </w:r>
      <w:r w:rsidRPr="000E1685">
        <w:rPr>
          <w:spacing w:val="-11"/>
        </w:rPr>
        <w:t>категории «</w:t>
      </w:r>
      <w:r w:rsidRPr="000E1685">
        <w:t>Специалисты</w:t>
      </w:r>
      <w:r w:rsidRPr="000E1685">
        <w:rPr>
          <w:spacing w:val="-4"/>
        </w:rPr>
        <w:t>»</w:t>
      </w:r>
      <w:r w:rsidRPr="000E1685">
        <w:rPr>
          <w:rStyle w:val="219pt"/>
        </w:rPr>
        <w:t>.</w:t>
      </w:r>
    </w:p>
    <w:p w:rsidR="007D7C7C" w:rsidRPr="000E1685" w:rsidRDefault="007D7C7C" w:rsidP="00936B37">
      <w:pPr>
        <w:pStyle w:val="24"/>
        <w:shd w:val="clear" w:color="auto" w:fill="auto"/>
        <w:tabs>
          <w:tab w:val="left" w:leader="underscore" w:pos="8523"/>
        </w:tabs>
        <w:spacing w:line="320" w:lineRule="exact"/>
        <w:ind w:firstLine="709"/>
        <w:jc w:val="both"/>
      </w:pPr>
      <w:r w:rsidRPr="000E1685">
        <w:t>Регистрационный номер (код) должности -  11-3-3-094</w:t>
      </w:r>
    </w:p>
    <w:p w:rsidR="00C440E2" w:rsidRPr="000E1685" w:rsidRDefault="00251A5B" w:rsidP="00936B37">
      <w:pPr>
        <w:pStyle w:val="24"/>
        <w:shd w:val="clear" w:color="auto" w:fill="auto"/>
        <w:tabs>
          <w:tab w:val="left" w:pos="1134"/>
          <w:tab w:val="left" w:leader="underscore" w:pos="8535"/>
        </w:tabs>
        <w:spacing w:line="320" w:lineRule="exact"/>
        <w:ind w:firstLine="709"/>
        <w:jc w:val="both"/>
      </w:pPr>
      <w:r w:rsidRPr="000E1685">
        <w:rPr>
          <w:spacing w:val="-8"/>
        </w:rPr>
        <w:t xml:space="preserve">2. </w:t>
      </w:r>
      <w:r w:rsidR="003D11DC" w:rsidRPr="000E1685">
        <w:rPr>
          <w:spacing w:val="-8"/>
        </w:rPr>
        <w:t xml:space="preserve">Область профессиональной служебной деятельности государственного гражданского служащего (далее - гражданский служащий): </w:t>
      </w:r>
      <w:r w:rsidR="00605D31" w:rsidRPr="000E1685">
        <w:rPr>
          <w:spacing w:val="-8"/>
        </w:rPr>
        <w:t>Р</w:t>
      </w:r>
      <w:r w:rsidR="001C1424" w:rsidRPr="000E1685">
        <w:t>егулирование налоговой деятельности.</w:t>
      </w:r>
    </w:p>
    <w:p w:rsidR="00936B37" w:rsidRPr="00034BA9" w:rsidRDefault="003D11DC" w:rsidP="00936B37">
      <w:pPr>
        <w:pStyle w:val="ConsPlusNormal"/>
        <w:ind w:firstLine="567"/>
        <w:jc w:val="both"/>
        <w:rPr>
          <w:rFonts w:ascii="Times New Roman" w:hAnsi="Times New Roman" w:cs="Times New Roman"/>
          <w:color w:val="000000"/>
          <w:spacing w:val="-8"/>
          <w:sz w:val="28"/>
          <w:szCs w:val="28"/>
          <w:lang w:bidi="ru-RU"/>
        </w:rPr>
      </w:pPr>
      <w:r w:rsidRPr="000E1685">
        <w:rPr>
          <w:rFonts w:ascii="Times New Roman" w:hAnsi="Times New Roman" w:cs="Times New Roman"/>
          <w:sz w:val="28"/>
          <w:szCs w:val="28"/>
        </w:rPr>
        <w:t xml:space="preserve">3. Вид профессиональной служебной деятельности </w:t>
      </w:r>
      <w:r w:rsidR="00544369" w:rsidRPr="000E1685">
        <w:rPr>
          <w:rFonts w:ascii="Times New Roman" w:hAnsi="Times New Roman" w:cs="Times New Roman"/>
          <w:sz w:val="28"/>
          <w:szCs w:val="28"/>
        </w:rPr>
        <w:t>главного</w:t>
      </w:r>
      <w:r w:rsidR="004C1809" w:rsidRPr="000E1685">
        <w:rPr>
          <w:rFonts w:ascii="Times New Roman" w:hAnsi="Times New Roman" w:cs="Times New Roman"/>
          <w:sz w:val="28"/>
          <w:szCs w:val="28"/>
        </w:rPr>
        <w:t xml:space="preserve"> </w:t>
      </w:r>
      <w:r w:rsidR="00B8713B" w:rsidRPr="000E1685">
        <w:rPr>
          <w:rFonts w:ascii="Times New Roman" w:hAnsi="Times New Roman" w:cs="Times New Roman"/>
          <w:spacing w:val="-1"/>
          <w:sz w:val="28"/>
          <w:szCs w:val="28"/>
        </w:rPr>
        <w:t>государственного налогового инспектора</w:t>
      </w:r>
      <w:r w:rsidRPr="000E1685">
        <w:rPr>
          <w:rFonts w:ascii="Times New Roman" w:hAnsi="Times New Roman" w:cs="Times New Roman"/>
          <w:sz w:val="28"/>
          <w:szCs w:val="28"/>
        </w:rPr>
        <w:t xml:space="preserve">: </w:t>
      </w:r>
      <w:r w:rsidR="00936B37" w:rsidRPr="00034BA9">
        <w:rPr>
          <w:rFonts w:ascii="Times New Roman" w:hAnsi="Times New Roman" w:cs="Times New Roman"/>
          <w:color w:val="000000"/>
          <w:spacing w:val="-8"/>
          <w:sz w:val="28"/>
          <w:szCs w:val="28"/>
          <w:lang w:bidi="ru-RU"/>
        </w:rPr>
        <w:t>осуществление налогового контроля посредством проведения камеральных проверок, регулирование в сфере налога на добавленную стоимость, налоговых деклараций по косвенным налогам (налогу на добавленную стоимость и акцизам) при импорте товаров на территорию Российской Федерации с территории государств - членов Евразийского экономического союза, акцизов.</w:t>
      </w:r>
    </w:p>
    <w:p w:rsidR="003D11DC" w:rsidRPr="00936B37" w:rsidRDefault="003D11DC" w:rsidP="00936B37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pacing w:val="-8"/>
          <w:sz w:val="28"/>
          <w:szCs w:val="28"/>
          <w:lang w:bidi="ru-RU"/>
        </w:rPr>
      </w:pPr>
      <w:r w:rsidRPr="00936B37">
        <w:rPr>
          <w:rFonts w:ascii="Times New Roman" w:hAnsi="Times New Roman" w:cs="Times New Roman"/>
          <w:color w:val="000000"/>
          <w:spacing w:val="-8"/>
          <w:sz w:val="28"/>
          <w:szCs w:val="28"/>
          <w:lang w:bidi="ru-RU"/>
        </w:rPr>
        <w:t xml:space="preserve">4. </w:t>
      </w:r>
      <w:r w:rsidR="002B5E27" w:rsidRPr="00936B37">
        <w:rPr>
          <w:rFonts w:ascii="Times New Roman" w:hAnsi="Times New Roman" w:cs="Times New Roman"/>
          <w:color w:val="000000"/>
          <w:spacing w:val="-8"/>
          <w:sz w:val="28"/>
          <w:szCs w:val="28"/>
          <w:lang w:bidi="ru-RU"/>
        </w:rPr>
        <w:t xml:space="preserve">Назначение и освобождение от должности </w:t>
      </w:r>
      <w:r w:rsidR="00544369" w:rsidRPr="00936B37">
        <w:rPr>
          <w:rFonts w:ascii="Times New Roman" w:hAnsi="Times New Roman" w:cs="Times New Roman"/>
          <w:color w:val="000000"/>
          <w:spacing w:val="-8"/>
          <w:sz w:val="28"/>
          <w:szCs w:val="28"/>
          <w:lang w:bidi="ru-RU"/>
        </w:rPr>
        <w:t>главного</w:t>
      </w:r>
      <w:r w:rsidR="004C1809" w:rsidRPr="00936B37">
        <w:rPr>
          <w:rFonts w:ascii="Times New Roman" w:hAnsi="Times New Roman" w:cs="Times New Roman"/>
          <w:color w:val="000000"/>
          <w:spacing w:val="-8"/>
          <w:sz w:val="28"/>
          <w:szCs w:val="28"/>
          <w:lang w:bidi="ru-RU"/>
        </w:rPr>
        <w:t xml:space="preserve"> </w:t>
      </w:r>
      <w:r w:rsidR="00A36ECC" w:rsidRPr="00936B37">
        <w:rPr>
          <w:rFonts w:ascii="Times New Roman" w:hAnsi="Times New Roman" w:cs="Times New Roman"/>
          <w:color w:val="000000"/>
          <w:spacing w:val="-8"/>
          <w:sz w:val="28"/>
          <w:szCs w:val="28"/>
          <w:lang w:bidi="ru-RU"/>
        </w:rPr>
        <w:t xml:space="preserve">государственного налогового инспектора </w:t>
      </w:r>
      <w:r w:rsidRPr="00936B37">
        <w:rPr>
          <w:rFonts w:ascii="Times New Roman" w:hAnsi="Times New Roman" w:cs="Times New Roman"/>
          <w:color w:val="000000"/>
          <w:spacing w:val="-8"/>
          <w:sz w:val="28"/>
          <w:szCs w:val="28"/>
          <w:lang w:bidi="ru-RU"/>
        </w:rPr>
        <w:t>осуществляется Приказом Межрайонной инспекции Федеральной налоговой службы  № 20 по Иркутской области.</w:t>
      </w:r>
    </w:p>
    <w:p w:rsidR="008561C9" w:rsidRPr="000E1685" w:rsidRDefault="003D11DC" w:rsidP="00936B37">
      <w:pPr>
        <w:pStyle w:val="24"/>
        <w:shd w:val="clear" w:color="auto" w:fill="auto"/>
        <w:tabs>
          <w:tab w:val="left" w:pos="1142"/>
          <w:tab w:val="left" w:leader="underscore" w:pos="10216"/>
        </w:tabs>
        <w:spacing w:line="240" w:lineRule="auto"/>
        <w:ind w:firstLine="709"/>
        <w:jc w:val="both"/>
      </w:pPr>
      <w:r w:rsidRPr="00936B37">
        <w:rPr>
          <w:spacing w:val="-8"/>
        </w:rPr>
        <w:t xml:space="preserve">5. Гражданский служащий, замещающий должность </w:t>
      </w:r>
      <w:r w:rsidR="0013316C" w:rsidRPr="00936B37">
        <w:rPr>
          <w:spacing w:val="-8"/>
        </w:rPr>
        <w:t>главного государственного</w:t>
      </w:r>
      <w:r w:rsidR="0013316C" w:rsidRPr="000E1685">
        <w:rPr>
          <w:spacing w:val="-1"/>
        </w:rPr>
        <w:t xml:space="preserve"> налогового инспектора</w:t>
      </w:r>
      <w:r w:rsidRPr="000E1685">
        <w:rPr>
          <w:spacing w:val="-1"/>
        </w:rPr>
        <w:t xml:space="preserve"> непосредственно подчиняется начальнику отдела, либо лицу, исполняющему его обязанности</w:t>
      </w:r>
    </w:p>
    <w:p w:rsidR="00936B37" w:rsidRDefault="00936B37">
      <w:pPr>
        <w:pStyle w:val="51"/>
        <w:shd w:val="clear" w:color="auto" w:fill="auto"/>
        <w:spacing w:before="0" w:after="243"/>
      </w:pPr>
    </w:p>
    <w:p w:rsidR="008561C9" w:rsidRPr="000E1685" w:rsidRDefault="00936B37">
      <w:pPr>
        <w:pStyle w:val="51"/>
        <w:shd w:val="clear" w:color="auto" w:fill="auto"/>
        <w:spacing w:before="0" w:after="243"/>
      </w:pPr>
      <w:r>
        <w:rPr>
          <w:lang w:val="en-US"/>
        </w:rPr>
        <w:t>II</w:t>
      </w:r>
      <w:r w:rsidR="002B5E27" w:rsidRPr="000E1685">
        <w:t>. Квалификационные требования</w:t>
      </w:r>
      <w:r w:rsidR="002B5E27" w:rsidRPr="000E1685">
        <w:br/>
        <w:t>для замещения должности гра</w:t>
      </w:r>
      <w:r w:rsidR="00A15944" w:rsidRPr="000E1685">
        <w:t>ж</w:t>
      </w:r>
      <w:r w:rsidR="002B5E27" w:rsidRPr="000E1685">
        <w:t>данской службы</w:t>
      </w:r>
    </w:p>
    <w:p w:rsidR="008561C9" w:rsidRPr="000E1685" w:rsidRDefault="00523A72" w:rsidP="00936B37">
      <w:pPr>
        <w:pStyle w:val="24"/>
        <w:numPr>
          <w:ilvl w:val="0"/>
          <w:numId w:val="7"/>
        </w:numPr>
        <w:shd w:val="clear" w:color="auto" w:fill="auto"/>
        <w:tabs>
          <w:tab w:val="left" w:pos="1142"/>
          <w:tab w:val="left" w:leader="underscore" w:pos="6385"/>
        </w:tabs>
        <w:spacing w:line="317" w:lineRule="exact"/>
        <w:ind w:left="0" w:firstLine="567"/>
        <w:jc w:val="both"/>
      </w:pPr>
      <w:r w:rsidRPr="000E1685">
        <w:t xml:space="preserve"> </w:t>
      </w:r>
      <w:r w:rsidR="002B5E27" w:rsidRPr="000E1685">
        <w:t xml:space="preserve">Для замещения должности </w:t>
      </w:r>
      <w:r w:rsidR="00544369" w:rsidRPr="000E1685">
        <w:t>главного</w:t>
      </w:r>
      <w:r w:rsidR="004C1809" w:rsidRPr="000E1685">
        <w:t xml:space="preserve"> </w:t>
      </w:r>
      <w:r w:rsidR="00A36ECC" w:rsidRPr="000E1685">
        <w:rPr>
          <w:spacing w:val="-1"/>
        </w:rPr>
        <w:t xml:space="preserve">государственного налогового инспектора </w:t>
      </w:r>
      <w:r w:rsidR="002B5E27" w:rsidRPr="000E1685">
        <w:t>устанавливаются следующие требования.</w:t>
      </w:r>
    </w:p>
    <w:p w:rsidR="00AE275F" w:rsidRPr="000E1685" w:rsidRDefault="0014359F" w:rsidP="00936B37">
      <w:pPr>
        <w:pStyle w:val="24"/>
        <w:shd w:val="clear" w:color="auto" w:fill="auto"/>
        <w:tabs>
          <w:tab w:val="left" w:pos="1343"/>
          <w:tab w:val="left" w:leader="underscore" w:pos="3796"/>
        </w:tabs>
        <w:spacing w:line="317" w:lineRule="exact"/>
        <w:ind w:firstLine="567"/>
        <w:jc w:val="both"/>
      </w:pPr>
      <w:r w:rsidRPr="000E1685">
        <w:t xml:space="preserve">6.1. </w:t>
      </w:r>
      <w:r w:rsidR="002B5E27" w:rsidRPr="000E1685">
        <w:t xml:space="preserve">Наличие </w:t>
      </w:r>
      <w:r w:rsidR="00523A72" w:rsidRPr="000E1685">
        <w:t>высшего образования</w:t>
      </w:r>
      <w:r w:rsidR="006F33F7" w:rsidRPr="000E1685">
        <w:t>.</w:t>
      </w:r>
    </w:p>
    <w:p w:rsidR="002B1263" w:rsidRPr="000E1685" w:rsidRDefault="00C06B8D" w:rsidP="00936B37">
      <w:pPr>
        <w:pStyle w:val="24"/>
        <w:shd w:val="clear" w:color="auto" w:fill="auto"/>
        <w:tabs>
          <w:tab w:val="left" w:pos="1323"/>
        </w:tabs>
        <w:spacing w:line="317" w:lineRule="exact"/>
        <w:ind w:firstLine="567"/>
        <w:jc w:val="both"/>
      </w:pPr>
      <w:r w:rsidRPr="000E1685">
        <w:t>6.</w:t>
      </w:r>
      <w:r w:rsidR="00AF47AF" w:rsidRPr="000E1685">
        <w:t>2</w:t>
      </w:r>
      <w:r w:rsidRPr="000E1685">
        <w:t>.</w:t>
      </w:r>
      <w:r w:rsidR="00936B37">
        <w:t xml:space="preserve"> </w:t>
      </w:r>
      <w:r w:rsidR="002B5E27" w:rsidRPr="000E1685">
        <w:t>Наличие базовых знаний:</w:t>
      </w:r>
      <w:r w:rsidR="00F8718B" w:rsidRPr="000E1685">
        <w:t xml:space="preserve"> </w:t>
      </w:r>
      <w:r w:rsidR="00355BA2" w:rsidRPr="000E1685">
        <w:t>государствен</w:t>
      </w:r>
      <w:r w:rsidR="00F8718B" w:rsidRPr="000E1685">
        <w:t>ного языка Российской Федерации</w:t>
      </w:r>
      <w:r w:rsidR="00936B37">
        <w:t xml:space="preserve"> </w:t>
      </w:r>
      <w:r w:rsidR="00355BA2" w:rsidRPr="000E1685">
        <w:t>(русского языка); основ</w:t>
      </w:r>
      <w:r w:rsidR="00F8718B" w:rsidRPr="000E1685">
        <w:t xml:space="preserve"> </w:t>
      </w:r>
      <w:r w:rsidR="00355BA2" w:rsidRPr="000E1685">
        <w:t>Конституции Российской Федерации,</w:t>
      </w:r>
      <w:r w:rsidR="00F8718B" w:rsidRPr="000E1685">
        <w:t xml:space="preserve"> законодательства о гражданской службе, законодательства</w:t>
      </w:r>
      <w:r w:rsidR="00E253A7" w:rsidRPr="000E1685">
        <w:t xml:space="preserve"> о противодействии коррупции,</w:t>
      </w:r>
      <w:r w:rsidR="00355BA2" w:rsidRPr="000E1685">
        <w:t xml:space="preserve"> в области информационно-коммуникационных технологий.</w:t>
      </w:r>
    </w:p>
    <w:p w:rsidR="00E253A7" w:rsidRPr="000E1685" w:rsidRDefault="00C06B8D" w:rsidP="00936B37">
      <w:pPr>
        <w:pStyle w:val="ConsPlusNormal"/>
        <w:ind w:firstLine="567"/>
        <w:jc w:val="both"/>
      </w:pPr>
      <w:r w:rsidRPr="000E1685">
        <w:rPr>
          <w:rFonts w:ascii="Times New Roman" w:hAnsi="Times New Roman" w:cs="Times New Roman"/>
          <w:color w:val="000000"/>
          <w:sz w:val="28"/>
          <w:szCs w:val="28"/>
          <w:lang w:bidi="ru-RU"/>
        </w:rPr>
        <w:lastRenderedPageBreak/>
        <w:t>6.</w:t>
      </w:r>
      <w:r w:rsidR="00AF47AF" w:rsidRPr="000E1685">
        <w:rPr>
          <w:rFonts w:ascii="Times New Roman" w:hAnsi="Times New Roman" w:cs="Times New Roman"/>
          <w:color w:val="000000"/>
          <w:sz w:val="28"/>
          <w:szCs w:val="28"/>
          <w:lang w:bidi="ru-RU"/>
        </w:rPr>
        <w:t>3</w:t>
      </w:r>
      <w:r w:rsidRPr="000E1685">
        <w:rPr>
          <w:rFonts w:ascii="Times New Roman" w:hAnsi="Times New Roman" w:cs="Times New Roman"/>
          <w:color w:val="000000"/>
          <w:sz w:val="28"/>
          <w:szCs w:val="28"/>
          <w:lang w:bidi="ru-RU"/>
        </w:rPr>
        <w:t>.</w:t>
      </w:r>
      <w:r w:rsidR="002B5E27" w:rsidRPr="000E1685">
        <w:rPr>
          <w:rFonts w:ascii="Times New Roman" w:hAnsi="Times New Roman" w:cs="Times New Roman"/>
          <w:color w:val="000000"/>
          <w:sz w:val="28"/>
          <w:szCs w:val="28"/>
          <w:lang w:bidi="ru-RU"/>
        </w:rPr>
        <w:t>Наличие профессиональных знаний:</w:t>
      </w:r>
      <w:r w:rsidR="0092748A" w:rsidRPr="000E1685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</w:t>
      </w:r>
    </w:p>
    <w:p w:rsidR="00C72C93" w:rsidRPr="000E1685" w:rsidRDefault="00C06B8D" w:rsidP="00936B37">
      <w:pPr>
        <w:pStyle w:val="24"/>
        <w:shd w:val="clear" w:color="auto" w:fill="auto"/>
        <w:tabs>
          <w:tab w:val="left" w:pos="1512"/>
        </w:tabs>
        <w:spacing w:line="320" w:lineRule="exact"/>
        <w:ind w:firstLine="567"/>
        <w:jc w:val="both"/>
      </w:pPr>
      <w:r w:rsidRPr="000E1685">
        <w:t>6.</w:t>
      </w:r>
      <w:r w:rsidR="00726977" w:rsidRPr="000E1685">
        <w:t>3</w:t>
      </w:r>
      <w:r w:rsidRPr="000E1685">
        <w:t xml:space="preserve">.1.  </w:t>
      </w:r>
      <w:r w:rsidR="002B5E27" w:rsidRPr="000E1685">
        <w:t>В сфере законодательства Российской Федерации:</w:t>
      </w:r>
    </w:p>
    <w:p w:rsidR="00936B37" w:rsidRPr="00582E87" w:rsidRDefault="00936B37" w:rsidP="00936B37">
      <w:pPr>
        <w:autoSpaceDE w:val="0"/>
        <w:autoSpaceDN w:val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en-US" w:bidi="en-US"/>
        </w:rPr>
      </w:pPr>
      <w:r w:rsidRPr="00D72DA7">
        <w:rPr>
          <w:rFonts w:ascii="Times New Roman" w:hAnsi="Times New Roman" w:cs="Times New Roman"/>
          <w:sz w:val="28"/>
          <w:szCs w:val="28"/>
        </w:rPr>
        <w:t xml:space="preserve">Налоговый </w:t>
      </w:r>
      <w:hyperlink r:id="rId9" w:history="1">
        <w:r w:rsidRPr="00D72DA7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Pr="00D72DA7">
        <w:rPr>
          <w:rFonts w:ascii="Times New Roman" w:hAnsi="Times New Roman" w:cs="Times New Roman"/>
          <w:sz w:val="28"/>
          <w:szCs w:val="28"/>
        </w:rPr>
        <w:t xml:space="preserve"> Российской Федерации; Бюджетный </w:t>
      </w:r>
      <w:hyperlink r:id="rId10" w:history="1">
        <w:r w:rsidRPr="00D72DA7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Pr="00D72DA7">
        <w:rPr>
          <w:rFonts w:ascii="Times New Roman" w:hAnsi="Times New Roman" w:cs="Times New Roman"/>
          <w:sz w:val="28"/>
          <w:szCs w:val="28"/>
        </w:rPr>
        <w:t xml:space="preserve"> Российской Федерации; кодекс Российской Федерации об административных правонарушениях, </w:t>
      </w:r>
      <w:r w:rsidRPr="00D72DA7">
        <w:rPr>
          <w:rFonts w:ascii="Times New Roman" w:hAnsi="Times New Roman" w:cs="Times New Roman"/>
          <w:color w:val="auto"/>
          <w:sz w:val="28"/>
          <w:szCs w:val="28"/>
        </w:rPr>
        <w:t xml:space="preserve">Уголовно-процессуальный кодекс Российской Федерации, Уголовный кодекс Российской Федерации, Гражданский </w:t>
      </w:r>
      <w:hyperlink r:id="rId11" w:history="1">
        <w:r w:rsidRPr="00D72DA7">
          <w:rPr>
            <w:rFonts w:ascii="Times New Roman" w:hAnsi="Times New Roman" w:cs="Times New Roman"/>
            <w:color w:val="auto"/>
            <w:sz w:val="28"/>
            <w:szCs w:val="28"/>
          </w:rPr>
          <w:t>кодекс</w:t>
        </w:r>
      </w:hyperlink>
      <w:r w:rsidRPr="00D72DA7">
        <w:rPr>
          <w:rFonts w:ascii="Times New Roman" w:hAnsi="Times New Roman" w:cs="Times New Roman"/>
          <w:color w:val="auto"/>
          <w:sz w:val="28"/>
          <w:szCs w:val="28"/>
        </w:rPr>
        <w:t xml:space="preserve"> Российской Федерации, Федеральный з</w:t>
      </w:r>
      <w:hyperlink r:id="rId12" w:history="1">
        <w:r w:rsidRPr="00D72DA7">
          <w:rPr>
            <w:rFonts w:ascii="Times New Roman" w:hAnsi="Times New Roman" w:cs="Times New Roman"/>
            <w:color w:val="auto"/>
            <w:sz w:val="28"/>
            <w:szCs w:val="28"/>
          </w:rPr>
          <w:t>акон</w:t>
        </w:r>
      </w:hyperlink>
      <w:r w:rsidRPr="00D72DA7">
        <w:rPr>
          <w:rFonts w:ascii="Times New Roman" w:hAnsi="Times New Roman" w:cs="Times New Roman"/>
          <w:color w:val="auto"/>
          <w:sz w:val="28"/>
          <w:szCs w:val="28"/>
        </w:rPr>
        <w:t xml:space="preserve"> Российской Федерации от 21 марта 1991 г. N 943-1 "О налоговых органах Российской Федерации", Федеральный </w:t>
      </w:r>
      <w:hyperlink r:id="rId13" w:history="1">
        <w:r w:rsidRPr="00D72DA7">
          <w:rPr>
            <w:rFonts w:ascii="Times New Roman" w:hAnsi="Times New Roman" w:cs="Times New Roman"/>
            <w:color w:val="auto"/>
            <w:sz w:val="28"/>
            <w:szCs w:val="28"/>
          </w:rPr>
          <w:t>закон</w:t>
        </w:r>
      </w:hyperlink>
      <w:r w:rsidRPr="00D72DA7">
        <w:rPr>
          <w:rFonts w:ascii="Times New Roman" w:hAnsi="Times New Roman" w:cs="Times New Roman"/>
          <w:color w:val="auto"/>
          <w:sz w:val="28"/>
          <w:szCs w:val="28"/>
        </w:rPr>
        <w:t xml:space="preserve"> от 26 октября 2002 г. N 127-ФЗ "О несостоятельности (банкротстве)", </w:t>
      </w:r>
      <w:hyperlink r:id="rId14" w:history="1">
        <w:r w:rsidRPr="00D72DA7">
          <w:rPr>
            <w:rFonts w:ascii="Times New Roman" w:hAnsi="Times New Roman" w:cs="Times New Roman"/>
            <w:color w:val="auto"/>
            <w:sz w:val="28"/>
            <w:szCs w:val="28"/>
          </w:rPr>
          <w:t>постановление</w:t>
        </w:r>
      </w:hyperlink>
      <w:r w:rsidRPr="00D72DA7">
        <w:rPr>
          <w:rFonts w:ascii="Times New Roman" w:hAnsi="Times New Roman" w:cs="Times New Roman"/>
          <w:color w:val="auto"/>
          <w:sz w:val="28"/>
          <w:szCs w:val="28"/>
        </w:rPr>
        <w:t xml:space="preserve"> Правительства Российской Федерации от 30 сентября 2004 г. N 506 "Об утверждении Положения о Федеральной налоговой службе", </w:t>
      </w:r>
      <w:hyperlink r:id="rId15" w:history="1">
        <w:r w:rsidRPr="00D72DA7">
          <w:rPr>
            <w:rFonts w:ascii="Times New Roman" w:hAnsi="Times New Roman" w:cs="Times New Roman"/>
            <w:color w:val="auto"/>
            <w:sz w:val="28"/>
            <w:szCs w:val="28"/>
          </w:rPr>
          <w:t>приказ</w:t>
        </w:r>
      </w:hyperlink>
      <w:r w:rsidRPr="00D72DA7">
        <w:rPr>
          <w:rFonts w:ascii="Times New Roman" w:hAnsi="Times New Roman" w:cs="Times New Roman"/>
          <w:color w:val="auto"/>
          <w:sz w:val="28"/>
          <w:szCs w:val="28"/>
        </w:rPr>
        <w:t xml:space="preserve"> Минфина России от 2 июля 2012 г.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(расчетов)", Федеральный </w:t>
      </w:r>
      <w:hyperlink r:id="rId16" w:history="1">
        <w:r w:rsidRPr="00D72DA7">
          <w:rPr>
            <w:rFonts w:ascii="Times New Roman" w:hAnsi="Times New Roman" w:cs="Times New Roman"/>
            <w:color w:val="auto"/>
            <w:sz w:val="28"/>
            <w:szCs w:val="28"/>
          </w:rPr>
          <w:t>закон</w:t>
        </w:r>
      </w:hyperlink>
      <w:r w:rsidRPr="00D72DA7">
        <w:rPr>
          <w:rFonts w:ascii="Times New Roman" w:hAnsi="Times New Roman" w:cs="Times New Roman"/>
          <w:color w:val="auto"/>
          <w:sz w:val="28"/>
          <w:szCs w:val="28"/>
        </w:rPr>
        <w:t xml:space="preserve"> от 08 августа 2001 г. N 129-ФЗ "О государственной регистрации юридических лиц и индивидуальных предпринимателей" (с изменениями и дополнениями), Федеральный </w:t>
      </w:r>
      <w:hyperlink r:id="rId17" w:history="1">
        <w:r w:rsidRPr="00D72DA7">
          <w:rPr>
            <w:rFonts w:ascii="Times New Roman" w:hAnsi="Times New Roman" w:cs="Times New Roman"/>
            <w:color w:val="auto"/>
            <w:sz w:val="28"/>
            <w:szCs w:val="28"/>
          </w:rPr>
          <w:t>закон</w:t>
        </w:r>
      </w:hyperlink>
      <w:r w:rsidRPr="00D72DA7">
        <w:rPr>
          <w:rFonts w:ascii="Times New Roman" w:hAnsi="Times New Roman" w:cs="Times New Roman"/>
          <w:color w:val="auto"/>
          <w:sz w:val="28"/>
          <w:szCs w:val="28"/>
        </w:rPr>
        <w:t xml:space="preserve"> от 06 октября 1999 г. N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Федерации", Федеральный </w:t>
      </w:r>
      <w:hyperlink r:id="rId18" w:history="1">
        <w:r w:rsidRPr="00D72DA7">
          <w:rPr>
            <w:rFonts w:ascii="Times New Roman" w:hAnsi="Times New Roman" w:cs="Times New Roman"/>
            <w:color w:val="auto"/>
            <w:sz w:val="28"/>
            <w:szCs w:val="28"/>
          </w:rPr>
          <w:t>закон</w:t>
        </w:r>
      </w:hyperlink>
      <w:r w:rsidRPr="00D72DA7">
        <w:rPr>
          <w:rFonts w:ascii="Times New Roman" w:hAnsi="Times New Roman" w:cs="Times New Roman"/>
          <w:color w:val="auto"/>
          <w:sz w:val="28"/>
          <w:szCs w:val="28"/>
        </w:rPr>
        <w:t xml:space="preserve"> от 06 октября 2003 г. N 131-ФЗ "Об общих принципах организации местного самоуправления в Российской Федерации", Федеральный </w:t>
      </w:r>
      <w:hyperlink r:id="rId19" w:history="1">
        <w:r w:rsidRPr="00D72DA7">
          <w:rPr>
            <w:rFonts w:ascii="Times New Roman" w:hAnsi="Times New Roman" w:cs="Times New Roman"/>
            <w:color w:val="auto"/>
            <w:sz w:val="28"/>
            <w:szCs w:val="28"/>
          </w:rPr>
          <w:t>закон</w:t>
        </w:r>
      </w:hyperlink>
      <w:r w:rsidRPr="00D72DA7">
        <w:rPr>
          <w:rFonts w:ascii="Times New Roman" w:hAnsi="Times New Roman" w:cs="Times New Roman"/>
          <w:color w:val="auto"/>
          <w:sz w:val="28"/>
          <w:szCs w:val="28"/>
        </w:rPr>
        <w:t xml:space="preserve"> от 29 ноября 2007 г. N 282-ФЗ "Об официальном статистическом учете и системе государственной статистики в Российской Федерации", Федеральный </w:t>
      </w:r>
      <w:hyperlink r:id="rId20" w:history="1">
        <w:r w:rsidRPr="00D72DA7">
          <w:rPr>
            <w:rFonts w:ascii="Times New Roman" w:hAnsi="Times New Roman" w:cs="Times New Roman"/>
            <w:color w:val="auto"/>
            <w:sz w:val="28"/>
            <w:szCs w:val="28"/>
          </w:rPr>
          <w:t>закон</w:t>
        </w:r>
      </w:hyperlink>
      <w:r w:rsidRPr="00D72DA7">
        <w:rPr>
          <w:rFonts w:ascii="Times New Roman" w:hAnsi="Times New Roman" w:cs="Times New Roman"/>
          <w:color w:val="auto"/>
          <w:sz w:val="28"/>
          <w:szCs w:val="28"/>
        </w:rPr>
        <w:t xml:space="preserve"> от 09 февраля 2009 г. N 8-ФЗ "Об обеспечении доступа к информации о деятельности государственных органов и органов местного самоуправления", Федеральный </w:t>
      </w:r>
      <w:hyperlink r:id="rId21" w:history="1">
        <w:r w:rsidRPr="00D72DA7">
          <w:rPr>
            <w:rFonts w:ascii="Times New Roman" w:hAnsi="Times New Roman" w:cs="Times New Roman"/>
            <w:color w:val="auto"/>
            <w:sz w:val="28"/>
            <w:szCs w:val="28"/>
          </w:rPr>
          <w:t>закон</w:t>
        </w:r>
      </w:hyperlink>
      <w:r w:rsidRPr="00D72DA7">
        <w:rPr>
          <w:rFonts w:ascii="Times New Roman" w:hAnsi="Times New Roman" w:cs="Times New Roman"/>
          <w:color w:val="auto"/>
          <w:sz w:val="28"/>
          <w:szCs w:val="28"/>
        </w:rPr>
        <w:t xml:space="preserve"> от 27 июля 2010 г. N 210-ФЗ "Об организации предоставления государственных и муниципальных услуг", Федеральный </w:t>
      </w:r>
      <w:hyperlink r:id="rId22" w:history="1">
        <w:r w:rsidRPr="00D72DA7">
          <w:rPr>
            <w:rFonts w:ascii="Times New Roman" w:hAnsi="Times New Roman" w:cs="Times New Roman"/>
            <w:color w:val="auto"/>
            <w:sz w:val="28"/>
            <w:szCs w:val="28"/>
          </w:rPr>
          <w:t>закон</w:t>
        </w:r>
      </w:hyperlink>
      <w:r w:rsidRPr="00D72DA7">
        <w:rPr>
          <w:rFonts w:ascii="Times New Roman" w:hAnsi="Times New Roman" w:cs="Times New Roman"/>
          <w:color w:val="auto"/>
          <w:sz w:val="28"/>
          <w:szCs w:val="28"/>
        </w:rPr>
        <w:t xml:space="preserve"> от 28 декабря 2013 г. N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Федерации", Федеральный </w:t>
      </w:r>
      <w:hyperlink r:id="rId23" w:history="1">
        <w:r w:rsidRPr="00D72DA7">
          <w:rPr>
            <w:rFonts w:ascii="Times New Roman" w:hAnsi="Times New Roman" w:cs="Times New Roman"/>
            <w:color w:val="auto"/>
            <w:sz w:val="28"/>
            <w:szCs w:val="28"/>
          </w:rPr>
          <w:t>закон</w:t>
        </w:r>
      </w:hyperlink>
      <w:r w:rsidRPr="00D72DA7">
        <w:rPr>
          <w:rFonts w:ascii="Times New Roman" w:hAnsi="Times New Roman" w:cs="Times New Roman"/>
          <w:color w:val="auto"/>
          <w:sz w:val="28"/>
          <w:szCs w:val="28"/>
        </w:rPr>
        <w:t xml:space="preserve"> Российской Федерации от 27 июля 2006 г. N 152-ФЗ "О персональных данных", Федеральный </w:t>
      </w:r>
      <w:hyperlink r:id="rId24" w:history="1">
        <w:r w:rsidRPr="00D72DA7">
          <w:rPr>
            <w:rFonts w:ascii="Times New Roman" w:hAnsi="Times New Roman" w:cs="Times New Roman"/>
            <w:color w:val="auto"/>
            <w:sz w:val="28"/>
            <w:szCs w:val="28"/>
          </w:rPr>
          <w:t>закон</w:t>
        </w:r>
      </w:hyperlink>
      <w:r w:rsidRPr="00D72DA7">
        <w:rPr>
          <w:rFonts w:ascii="Times New Roman" w:hAnsi="Times New Roman" w:cs="Times New Roman"/>
          <w:color w:val="auto"/>
          <w:sz w:val="28"/>
          <w:szCs w:val="28"/>
        </w:rPr>
        <w:t xml:space="preserve"> Российской Федерации от 6 апреля 2011 г. N 63-ФЗ "Об электронной подписи", </w:t>
      </w:r>
      <w:hyperlink r:id="rId25" w:history="1">
        <w:r w:rsidRPr="00D72DA7">
          <w:rPr>
            <w:rFonts w:ascii="Times New Roman" w:hAnsi="Times New Roman" w:cs="Times New Roman"/>
            <w:color w:val="auto"/>
            <w:sz w:val="28"/>
            <w:szCs w:val="28"/>
          </w:rPr>
          <w:t>Указ</w:t>
        </w:r>
      </w:hyperlink>
      <w:r w:rsidRPr="00D72DA7">
        <w:rPr>
          <w:rFonts w:ascii="Times New Roman" w:hAnsi="Times New Roman" w:cs="Times New Roman"/>
          <w:color w:val="auto"/>
          <w:sz w:val="28"/>
          <w:szCs w:val="28"/>
        </w:rPr>
        <w:t xml:space="preserve"> Президента Российской Федерации от 7 мая 2012 г. N 601 "Об основных направлениях совершенствования системы государственного управления", </w:t>
      </w:r>
      <w:hyperlink r:id="rId26" w:history="1">
        <w:r w:rsidRPr="00D72DA7">
          <w:rPr>
            <w:rFonts w:ascii="Times New Roman" w:hAnsi="Times New Roman" w:cs="Times New Roman"/>
            <w:color w:val="auto"/>
            <w:sz w:val="28"/>
            <w:szCs w:val="28"/>
          </w:rPr>
          <w:t>Указ</w:t>
        </w:r>
      </w:hyperlink>
      <w:r w:rsidRPr="00D72DA7">
        <w:rPr>
          <w:rFonts w:ascii="Times New Roman" w:hAnsi="Times New Roman" w:cs="Times New Roman"/>
          <w:color w:val="auto"/>
          <w:sz w:val="28"/>
          <w:szCs w:val="28"/>
        </w:rPr>
        <w:t xml:space="preserve"> Президента Российской Федерации от 11 августа 2016 г. N 403 "Об Основных направлениях развития государственной гражданской службы Российской Федерации на 2016 - 2018 годы</w:t>
      </w:r>
      <w:r w:rsidRPr="00D72DA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, </w:t>
      </w:r>
      <w:r w:rsidRPr="00D72DA7">
        <w:rPr>
          <w:rFonts w:ascii="Times New Roman" w:hAnsi="Times New Roman" w:cs="Times New Roman"/>
          <w:sz w:val="28"/>
          <w:szCs w:val="28"/>
        </w:rPr>
        <w:t xml:space="preserve">постановление </w:t>
      </w:r>
      <w:r w:rsidRPr="00D72DA7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Правительства Российской Федерации от 26 декабря 2011 г. N 1137 "О формах и правилах заполнения (ведения) документов, применяемых при расчетах по налогу на добавленную стоимость";</w:t>
      </w:r>
      <w:r w:rsidRPr="00D72DA7">
        <w:rPr>
          <w:rFonts w:ascii="Times New Roman" w:hAnsi="Times New Roman" w:cs="Times New Roman"/>
          <w:sz w:val="28"/>
          <w:szCs w:val="28"/>
        </w:rPr>
        <w:t xml:space="preserve"> приказ </w:t>
      </w:r>
      <w:r w:rsidRPr="00D72DA7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ФНС России от 29 октября 2014 г. N ММВ-7-3/558@ "Об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форме"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, </w:t>
      </w:r>
      <w:hyperlink r:id="rId27" w:history="1">
        <w:r w:rsidRPr="00D72DA7">
          <w:rPr>
            <w:rStyle w:val="a3"/>
            <w:rFonts w:ascii="Times New Roman" w:eastAsiaTheme="minorHAnsi" w:hAnsi="Times New Roman" w:cs="Times New Roman"/>
            <w:color w:val="auto"/>
            <w:sz w:val="28"/>
            <w:szCs w:val="28"/>
            <w:u w:val="none"/>
            <w:lang w:eastAsia="en-US"/>
          </w:rPr>
          <w:t>приказ</w:t>
        </w:r>
      </w:hyperlink>
      <w:r w:rsidRPr="00D72DA7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 xml:space="preserve"> Минфина Российской Федерации от 14 ноября 2006 г. N </w:t>
      </w:r>
      <w:r w:rsidRPr="00D72DA7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lastRenderedPageBreak/>
        <w:t>146н "Об утверждении формы налоговой декларации по акцизам на табачные изделия и Порядка ее заполнения";</w:t>
      </w:r>
      <w:r w:rsidRPr="00D72DA7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hyperlink r:id="rId28" w:history="1">
        <w:r w:rsidRPr="00D72DA7">
          <w:rPr>
            <w:rStyle w:val="a3"/>
            <w:rFonts w:ascii="Times New Roman" w:eastAsiaTheme="minorHAnsi" w:hAnsi="Times New Roman" w:cs="Times New Roman"/>
            <w:color w:val="auto"/>
            <w:sz w:val="28"/>
            <w:szCs w:val="28"/>
            <w:u w:val="none"/>
            <w:lang w:eastAsia="en-US" w:bidi="ar-SA"/>
          </w:rPr>
          <w:t>приказ</w:t>
        </w:r>
      </w:hyperlink>
      <w:r w:rsidRPr="00D72DA7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 xml:space="preserve"> ФНС России от 12 января 2016 г. N ММВ-7-3/1@ "Об утверждении формы и формата представления налоговой декларации по акцизам на этиловый спирт, алкогольную и (или) подакцизную спиртосодержащую продукцию в электронной форме и порядка ее заполнения, а также формы и формата представления налоговой декларации по акцизам на автомобильный бензин, дизельное топливо, моторные масла для дизельных и (или) карбюраторных (</w:t>
      </w:r>
      <w:proofErr w:type="spellStart"/>
      <w:r w:rsidRPr="00D72DA7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>инжекторных</w:t>
      </w:r>
      <w:proofErr w:type="spellEnd"/>
      <w:r w:rsidRPr="00D72DA7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 xml:space="preserve">) двигателей, прямогонный бензин, средние дистилляты, бензол, параксилол, </w:t>
      </w:r>
      <w:proofErr w:type="spellStart"/>
      <w:r w:rsidRPr="00D72DA7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>ортоксилол</w:t>
      </w:r>
      <w:proofErr w:type="spellEnd"/>
      <w:r w:rsidRPr="00D72DA7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>, авиационный керосин, природный газ, автомобили легковые и мотоциклы в электронной форме и порядка ее заполнения"</w:t>
      </w:r>
      <w:r w:rsidRPr="00D72DA7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, </w:t>
      </w:r>
      <w:hyperlink r:id="rId29" w:history="1">
        <w:r w:rsidRPr="00D72DA7">
          <w:rPr>
            <w:rFonts w:ascii="Times New Roman" w:eastAsia="Times New Roman" w:hAnsi="Times New Roman" w:cs="Times New Roman"/>
            <w:color w:val="auto"/>
            <w:sz w:val="28"/>
            <w:szCs w:val="28"/>
            <w:lang w:bidi="ar-SA"/>
          </w:rPr>
          <w:t>приказ</w:t>
        </w:r>
      </w:hyperlink>
      <w:r w:rsidRPr="00D72DA7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МНС России от 17 ноября 2003 г. N БГ-3-06/627@ "Об утверждении единых требований к формированию информационных ресурсов по камеральным и выездным налоговым проверкам";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hyperlink r:id="rId30" w:history="1">
        <w:r w:rsidRPr="00D72DA7">
          <w:rPr>
            <w:rFonts w:ascii="Times New Roman" w:eastAsia="Times New Roman" w:hAnsi="Times New Roman" w:cs="Times New Roman"/>
            <w:color w:val="auto"/>
            <w:sz w:val="28"/>
            <w:szCs w:val="28"/>
            <w:lang w:bidi="ar-SA"/>
          </w:rPr>
          <w:t>приказ</w:t>
        </w:r>
      </w:hyperlink>
      <w:r w:rsidRPr="00D72DA7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ФНС России от 13 декабря 2006 г. N САЭ-3-06/860@ "Об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составлению";. </w:t>
      </w:r>
      <w:hyperlink r:id="rId31" w:history="1">
        <w:r w:rsidRPr="00D72DA7">
          <w:rPr>
            <w:rFonts w:ascii="Times New Roman" w:eastAsia="Times New Roman" w:hAnsi="Times New Roman" w:cs="Times New Roman"/>
            <w:color w:val="auto"/>
            <w:sz w:val="28"/>
            <w:szCs w:val="28"/>
            <w:lang w:bidi="ar-SA"/>
          </w:rPr>
          <w:t>приказ</w:t>
        </w:r>
      </w:hyperlink>
      <w:r w:rsidRPr="00D72DA7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hyperlink r:id="rId32" w:history="1">
        <w:r w:rsidRPr="00D72DA7">
          <w:rPr>
            <w:rFonts w:ascii="Times New Roman" w:eastAsia="Times New Roman" w:hAnsi="Times New Roman" w:cs="Times New Roman"/>
            <w:color w:val="auto"/>
            <w:sz w:val="28"/>
            <w:szCs w:val="28"/>
            <w:lang w:bidi="ar-SA"/>
          </w:rPr>
          <w:t>приказ</w:t>
        </w:r>
      </w:hyperlink>
      <w:r w:rsidRPr="00D72DA7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ФНС России от 3 октября 2012 г. N ММВ-7-8/662@ "Об утверждении форм документа о выявлении недоимки, требования об уплате налога, сбора, пени, штрафа, процентов, а также документов, используемых налоговыми органами при применении обеспечительных мер и мер взыскания задолженности по обязательным платежам в бюджетну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ю систему Российской Федерации".</w:t>
      </w:r>
    </w:p>
    <w:p w:rsidR="008561C9" w:rsidRPr="000E1685" w:rsidRDefault="00544369" w:rsidP="00936B37">
      <w:pPr>
        <w:pStyle w:val="24"/>
        <w:shd w:val="clear" w:color="auto" w:fill="auto"/>
        <w:tabs>
          <w:tab w:val="left" w:leader="underscore" w:pos="2103"/>
        </w:tabs>
        <w:spacing w:line="320" w:lineRule="exact"/>
        <w:ind w:firstLine="567"/>
        <w:jc w:val="both"/>
      </w:pPr>
      <w:r w:rsidRPr="000E1685">
        <w:rPr>
          <w:spacing w:val="-1"/>
        </w:rPr>
        <w:t>Главный</w:t>
      </w:r>
      <w:r w:rsidR="004C1809" w:rsidRPr="000E1685">
        <w:rPr>
          <w:spacing w:val="-1"/>
        </w:rPr>
        <w:t xml:space="preserve"> г</w:t>
      </w:r>
      <w:r w:rsidR="00A36ECC" w:rsidRPr="000E1685">
        <w:rPr>
          <w:spacing w:val="-1"/>
        </w:rPr>
        <w:t xml:space="preserve">осударственный налоговый инспектор </w:t>
      </w:r>
      <w:r w:rsidR="002B5E27" w:rsidRPr="000E1685"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C06B8D" w:rsidRPr="000E1685" w:rsidRDefault="00C06B8D" w:rsidP="00936B37">
      <w:pPr>
        <w:pStyle w:val="24"/>
        <w:shd w:val="clear" w:color="auto" w:fill="auto"/>
        <w:tabs>
          <w:tab w:val="left" w:pos="1512"/>
        </w:tabs>
        <w:spacing w:line="320" w:lineRule="exact"/>
        <w:ind w:firstLine="567"/>
        <w:jc w:val="both"/>
      </w:pPr>
      <w:r w:rsidRPr="000E1685">
        <w:t>6.</w:t>
      </w:r>
      <w:r w:rsidR="00726977" w:rsidRPr="000E1685">
        <w:t>3</w:t>
      </w:r>
      <w:r w:rsidRPr="000E1685">
        <w:t xml:space="preserve">.2. </w:t>
      </w:r>
      <w:r w:rsidR="002B5E27" w:rsidRPr="000E1685">
        <w:t>Иные профессиональные знания:</w:t>
      </w:r>
    </w:p>
    <w:p w:rsidR="005F532B" w:rsidRPr="000E1685" w:rsidRDefault="0086351F" w:rsidP="00936B37">
      <w:pPr>
        <w:pStyle w:val="ConsPlusNormal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0E1685">
        <w:rPr>
          <w:rFonts w:ascii="Times New Roman" w:hAnsi="Times New Roman" w:cs="Times New Roman"/>
          <w:color w:val="000000"/>
          <w:sz w:val="28"/>
          <w:szCs w:val="28"/>
          <w:lang w:bidi="ru-RU"/>
        </w:rPr>
        <w:t>-</w:t>
      </w:r>
      <w:r w:rsidR="005F532B" w:rsidRPr="000E1685">
        <w:rPr>
          <w:rFonts w:ascii="Times New Roman" w:hAnsi="Times New Roman" w:cs="Times New Roman"/>
          <w:color w:val="000000"/>
          <w:sz w:val="28"/>
          <w:szCs w:val="28"/>
          <w:lang w:bidi="ru-RU"/>
        </w:rPr>
        <w:t>порядок и сроки проведения камеральных проверок;</w:t>
      </w:r>
    </w:p>
    <w:p w:rsidR="005F532B" w:rsidRPr="000E1685" w:rsidRDefault="0086351F" w:rsidP="00936B37">
      <w:pPr>
        <w:pStyle w:val="ConsPlusNormal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0E1685">
        <w:rPr>
          <w:rFonts w:ascii="Times New Roman" w:hAnsi="Times New Roman" w:cs="Times New Roman"/>
          <w:color w:val="000000"/>
          <w:sz w:val="28"/>
          <w:szCs w:val="28"/>
          <w:lang w:bidi="ru-RU"/>
        </w:rPr>
        <w:t>-</w:t>
      </w:r>
      <w:r w:rsidR="005F532B" w:rsidRPr="000E1685">
        <w:rPr>
          <w:rFonts w:ascii="Times New Roman" w:hAnsi="Times New Roman" w:cs="Times New Roman"/>
          <w:color w:val="000000"/>
          <w:sz w:val="28"/>
          <w:szCs w:val="28"/>
          <w:lang w:bidi="ru-RU"/>
        </w:rPr>
        <w:t>требования к составлению акта камеральной проверки;</w:t>
      </w:r>
    </w:p>
    <w:p w:rsidR="005F532B" w:rsidRPr="000E1685" w:rsidRDefault="0086351F" w:rsidP="00936B37">
      <w:pPr>
        <w:pStyle w:val="ConsPlusNormal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0E1685">
        <w:rPr>
          <w:rFonts w:ascii="Times New Roman" w:hAnsi="Times New Roman" w:cs="Times New Roman"/>
          <w:color w:val="000000"/>
          <w:sz w:val="28"/>
          <w:szCs w:val="28"/>
          <w:lang w:bidi="ru-RU"/>
        </w:rPr>
        <w:t>-</w:t>
      </w:r>
      <w:r w:rsidR="005F532B" w:rsidRPr="000E1685">
        <w:rPr>
          <w:rFonts w:ascii="Times New Roman" w:hAnsi="Times New Roman" w:cs="Times New Roman"/>
          <w:color w:val="000000"/>
          <w:sz w:val="28"/>
          <w:szCs w:val="28"/>
          <w:lang w:bidi="ru-RU"/>
        </w:rPr>
        <w:t>основы финансовых отношений и кредитных отношений;</w:t>
      </w:r>
    </w:p>
    <w:p w:rsidR="005F532B" w:rsidRPr="000E1685" w:rsidRDefault="0086351F" w:rsidP="00936B37">
      <w:pPr>
        <w:pStyle w:val="ConsPlusNormal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0E1685">
        <w:rPr>
          <w:rFonts w:ascii="Times New Roman" w:hAnsi="Times New Roman" w:cs="Times New Roman"/>
          <w:color w:val="000000"/>
          <w:sz w:val="28"/>
          <w:szCs w:val="28"/>
          <w:lang w:bidi="ru-RU"/>
        </w:rPr>
        <w:t>-</w:t>
      </w:r>
      <w:r w:rsidR="005F532B" w:rsidRPr="000E1685">
        <w:rPr>
          <w:rFonts w:ascii="Times New Roman" w:hAnsi="Times New Roman" w:cs="Times New Roman"/>
          <w:color w:val="000000"/>
          <w:sz w:val="28"/>
          <w:szCs w:val="28"/>
          <w:lang w:bidi="ru-RU"/>
        </w:rPr>
        <w:t>судебно-арбитражная практика в части камеральных проверок;</w:t>
      </w:r>
    </w:p>
    <w:p w:rsidR="005F532B" w:rsidRPr="000E1685" w:rsidRDefault="00435FA4" w:rsidP="00936B37">
      <w:pPr>
        <w:pStyle w:val="ConsPlusNormal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0E1685">
        <w:rPr>
          <w:rFonts w:ascii="Times New Roman" w:hAnsi="Times New Roman" w:cs="Times New Roman"/>
          <w:color w:val="000000"/>
          <w:sz w:val="28"/>
          <w:szCs w:val="28"/>
          <w:lang w:bidi="ru-RU"/>
        </w:rPr>
        <w:t>-</w:t>
      </w:r>
      <w:r w:rsidR="005F532B" w:rsidRPr="000E1685">
        <w:rPr>
          <w:rFonts w:ascii="Times New Roman" w:hAnsi="Times New Roman" w:cs="Times New Roman"/>
          <w:color w:val="000000"/>
          <w:sz w:val="28"/>
          <w:szCs w:val="28"/>
          <w:lang w:bidi="ru-RU"/>
        </w:rPr>
        <w:t>схемы ухода от налогов;</w:t>
      </w:r>
    </w:p>
    <w:p w:rsidR="00A603F1" w:rsidRPr="000E1685" w:rsidRDefault="00A603F1" w:rsidP="00936B37">
      <w:pPr>
        <w:autoSpaceDE w:val="0"/>
        <w:autoSpaceDN w:val="0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0E168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-состав налогоплательщиков налога на добавленную стоимость;</w:t>
      </w:r>
    </w:p>
    <w:p w:rsidR="00A603F1" w:rsidRPr="000E1685" w:rsidRDefault="00A603F1" w:rsidP="00936B37">
      <w:pPr>
        <w:autoSpaceDE w:val="0"/>
        <w:autoSpaceDN w:val="0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0E168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-.документы, подтверждающие право на освобождение от уплаты налога на добавленную стоимость;</w:t>
      </w:r>
    </w:p>
    <w:p w:rsidR="00A603F1" w:rsidRPr="000E1685" w:rsidRDefault="00A603F1" w:rsidP="00936B37">
      <w:pPr>
        <w:autoSpaceDE w:val="0"/>
        <w:autoSpaceDN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E168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-особенности налогообложения при ввозе товаров на территорию Российской Федерации и иные территории, находящиеся под ее юрисдикцией;</w:t>
      </w:r>
    </w:p>
    <w:p w:rsidR="003A023D" w:rsidRPr="000E1685" w:rsidRDefault="00435FA4" w:rsidP="00936B37">
      <w:pPr>
        <w:pStyle w:val="24"/>
        <w:shd w:val="clear" w:color="auto" w:fill="auto"/>
        <w:tabs>
          <w:tab w:val="left" w:pos="1512"/>
        </w:tabs>
        <w:spacing w:line="320" w:lineRule="exact"/>
        <w:ind w:firstLine="567"/>
        <w:jc w:val="both"/>
      </w:pPr>
      <w:r w:rsidRPr="000E1685">
        <w:t>-</w:t>
      </w:r>
      <w:r w:rsidR="005F532B" w:rsidRPr="000E1685">
        <w:t>порядок оп</w:t>
      </w:r>
      <w:r w:rsidR="006F09CC" w:rsidRPr="000E1685">
        <w:t>ределения налогооблагаемой базы;</w:t>
      </w:r>
      <w:r w:rsidR="0029538E" w:rsidRPr="000E1685">
        <w:t xml:space="preserve"> </w:t>
      </w:r>
    </w:p>
    <w:p w:rsidR="007E2456" w:rsidRPr="000E1685" w:rsidRDefault="000D4415" w:rsidP="00936B37">
      <w:pPr>
        <w:pStyle w:val="24"/>
        <w:shd w:val="clear" w:color="auto" w:fill="auto"/>
        <w:tabs>
          <w:tab w:val="left" w:pos="1512"/>
        </w:tabs>
        <w:spacing w:line="320" w:lineRule="exact"/>
        <w:ind w:firstLine="567"/>
        <w:jc w:val="both"/>
      </w:pPr>
      <w:r w:rsidRPr="000E1685">
        <w:t>-</w:t>
      </w:r>
      <w:r w:rsidR="00FD3D64" w:rsidRPr="000E1685">
        <w:t xml:space="preserve"> понятия налог</w:t>
      </w:r>
      <w:r w:rsidR="00172824" w:rsidRPr="000E1685">
        <w:t>овые акцизы, подакцизные товары;</w:t>
      </w:r>
    </w:p>
    <w:p w:rsidR="00172824" w:rsidRPr="000E1685" w:rsidRDefault="00172824" w:rsidP="00936B37">
      <w:pPr>
        <w:autoSpaceDE w:val="0"/>
        <w:autoSpaceDN w:val="0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0E168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>-зарубежный опыт налогового администрирования;</w:t>
      </w:r>
    </w:p>
    <w:p w:rsidR="0046259D" w:rsidRPr="0046259D" w:rsidRDefault="009E5246" w:rsidP="00936B37">
      <w:pPr>
        <w:widowControl/>
        <w:tabs>
          <w:tab w:val="left" w:pos="601"/>
        </w:tabs>
        <w:ind w:firstLine="567"/>
        <w:contextualSpacing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en-US"/>
        </w:rPr>
      </w:pPr>
      <w:r w:rsidRPr="009E5246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en-US"/>
        </w:rPr>
        <w:t>-</w:t>
      </w:r>
      <w:r w:rsidR="0046259D" w:rsidRPr="0046259D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en-US"/>
        </w:rPr>
        <w:t>понятие взаимозависимые лица. Порядок определения доли участия одной организации в другой организации или физического лица в организации; особенности признания цен рыночными для целей налогообложения. Информация, используемая при сопоставлении условий сделок между взаимозависимыми лицами с условиями сделок между лицами, не являющимися взаимозависимыми;</w:t>
      </w:r>
    </w:p>
    <w:p w:rsidR="0046259D" w:rsidRPr="0046259D" w:rsidRDefault="009E5246" w:rsidP="00936B37">
      <w:pPr>
        <w:widowControl/>
        <w:tabs>
          <w:tab w:val="left" w:pos="601"/>
        </w:tabs>
        <w:ind w:firstLine="567"/>
        <w:contextualSpacing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en-US"/>
        </w:rPr>
      </w:pPr>
      <w:r w:rsidRPr="009E5246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en-US"/>
        </w:rPr>
        <w:t>-</w:t>
      </w:r>
      <w:r w:rsidR="0046259D" w:rsidRPr="0046259D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en-US"/>
        </w:rPr>
        <w:t>методы, используемые при определении для целей налогообложения доходов (прибыли, выручки) в сделках, сторонами которых являются взаимозависимые лица;</w:t>
      </w:r>
    </w:p>
    <w:p w:rsidR="00E85E76" w:rsidRPr="000E1685" w:rsidRDefault="0006041F" w:rsidP="00936B37">
      <w:pPr>
        <w:pStyle w:val="24"/>
        <w:shd w:val="clear" w:color="auto" w:fill="auto"/>
        <w:tabs>
          <w:tab w:val="left" w:pos="1512"/>
        </w:tabs>
        <w:spacing w:line="320" w:lineRule="exact"/>
        <w:ind w:firstLine="567"/>
        <w:jc w:val="both"/>
      </w:pPr>
      <w:r w:rsidRPr="000E1685">
        <w:t>6.</w:t>
      </w:r>
      <w:r w:rsidR="00726977" w:rsidRPr="000E1685">
        <w:t>4</w:t>
      </w:r>
      <w:r w:rsidRPr="000E1685">
        <w:t xml:space="preserve">. </w:t>
      </w:r>
      <w:r w:rsidR="006C7715" w:rsidRPr="000E1685">
        <w:t xml:space="preserve"> </w:t>
      </w:r>
      <w:r w:rsidR="002B5E27" w:rsidRPr="000E1685">
        <w:t>Наличие функциональных знаний:</w:t>
      </w:r>
    </w:p>
    <w:p w:rsidR="00E85E76" w:rsidRPr="000E1685" w:rsidRDefault="00E85E76" w:rsidP="00936B37">
      <w:pPr>
        <w:pStyle w:val="ConsPlusNormal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0E1685">
        <w:rPr>
          <w:rFonts w:ascii="Times New Roman" w:hAnsi="Times New Roman" w:cs="Times New Roman"/>
          <w:color w:val="000000"/>
          <w:sz w:val="28"/>
          <w:szCs w:val="28"/>
          <w:lang w:bidi="ru-RU"/>
        </w:rPr>
        <w:t>- принципы, методы, технологии и механизмы осуществления контроля (надзора);</w:t>
      </w:r>
    </w:p>
    <w:p w:rsidR="00E85E76" w:rsidRPr="000E1685" w:rsidRDefault="00E85E76" w:rsidP="00936B37">
      <w:pPr>
        <w:pStyle w:val="ConsPlusNormal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0E1685">
        <w:rPr>
          <w:rFonts w:ascii="Times New Roman" w:hAnsi="Times New Roman" w:cs="Times New Roman"/>
          <w:color w:val="000000"/>
          <w:sz w:val="28"/>
          <w:szCs w:val="28"/>
          <w:lang w:bidi="ru-RU"/>
        </w:rPr>
        <w:t>- виды, назначение и технологии организации проверочных процедур;</w:t>
      </w:r>
    </w:p>
    <w:p w:rsidR="00E85E76" w:rsidRPr="000E1685" w:rsidRDefault="00E85E76" w:rsidP="00936B37">
      <w:pPr>
        <w:pStyle w:val="ConsPlusNormal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0E1685">
        <w:rPr>
          <w:rFonts w:ascii="Times New Roman" w:hAnsi="Times New Roman" w:cs="Times New Roman"/>
          <w:color w:val="000000"/>
          <w:sz w:val="28"/>
          <w:szCs w:val="28"/>
          <w:lang w:bidi="ru-RU"/>
        </w:rPr>
        <w:t>- понятие единого реестра проверок, процедура его формирования;</w:t>
      </w:r>
    </w:p>
    <w:p w:rsidR="00E85E76" w:rsidRPr="000E1685" w:rsidRDefault="00E85E76" w:rsidP="00936B37">
      <w:pPr>
        <w:pStyle w:val="ConsPlusNormal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0E1685">
        <w:rPr>
          <w:rFonts w:ascii="Times New Roman" w:hAnsi="Times New Roman" w:cs="Times New Roman"/>
          <w:color w:val="000000"/>
          <w:sz w:val="28"/>
          <w:szCs w:val="28"/>
          <w:lang w:bidi="ru-RU"/>
        </w:rPr>
        <w:t>- институт предварительной проверки жалобы и иной информации, поступившей в контрольно-надзорный орган;</w:t>
      </w:r>
    </w:p>
    <w:p w:rsidR="00E85E76" w:rsidRPr="000E1685" w:rsidRDefault="00E85E76" w:rsidP="00936B37">
      <w:pPr>
        <w:pStyle w:val="ConsPlusNormal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0E1685">
        <w:rPr>
          <w:rFonts w:ascii="Times New Roman" w:hAnsi="Times New Roman" w:cs="Times New Roman"/>
          <w:color w:val="000000"/>
          <w:sz w:val="28"/>
          <w:szCs w:val="28"/>
          <w:lang w:bidi="ru-RU"/>
        </w:rPr>
        <w:t>- процедура организации проверки: порядок, этапы, инструменты проведения;</w:t>
      </w:r>
    </w:p>
    <w:p w:rsidR="00E85E76" w:rsidRPr="000E1685" w:rsidRDefault="00E85E76" w:rsidP="00936B37">
      <w:pPr>
        <w:pStyle w:val="ConsPlusNormal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0E1685">
        <w:rPr>
          <w:rFonts w:ascii="Times New Roman" w:hAnsi="Times New Roman" w:cs="Times New Roman"/>
          <w:color w:val="000000"/>
          <w:sz w:val="28"/>
          <w:szCs w:val="28"/>
          <w:lang w:bidi="ru-RU"/>
        </w:rPr>
        <w:t>- ограничения при проведении проверочных процедур;</w:t>
      </w:r>
    </w:p>
    <w:p w:rsidR="00E85E76" w:rsidRPr="000E1685" w:rsidRDefault="00E85E76" w:rsidP="00936B37">
      <w:pPr>
        <w:pStyle w:val="ConsPlusNormal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0E1685">
        <w:rPr>
          <w:rFonts w:ascii="Times New Roman" w:hAnsi="Times New Roman" w:cs="Times New Roman"/>
          <w:color w:val="000000"/>
          <w:sz w:val="28"/>
          <w:szCs w:val="28"/>
          <w:lang w:bidi="ru-RU"/>
        </w:rPr>
        <w:t>- меры, принимаемые по результатам проверки;</w:t>
      </w:r>
    </w:p>
    <w:p w:rsidR="00E85E76" w:rsidRPr="000E1685" w:rsidRDefault="00E85E76" w:rsidP="00936B37">
      <w:pPr>
        <w:pStyle w:val="ConsPlusNormal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0E1685">
        <w:rPr>
          <w:rFonts w:ascii="Times New Roman" w:hAnsi="Times New Roman" w:cs="Times New Roman"/>
          <w:color w:val="000000"/>
          <w:sz w:val="28"/>
          <w:szCs w:val="28"/>
          <w:lang w:bidi="ru-RU"/>
        </w:rPr>
        <w:t>- плановые (рейдовые) осмотры;</w:t>
      </w:r>
    </w:p>
    <w:p w:rsidR="007A0058" w:rsidRPr="000E1685" w:rsidRDefault="0006041F" w:rsidP="00936B37">
      <w:pPr>
        <w:pStyle w:val="24"/>
        <w:shd w:val="clear" w:color="auto" w:fill="auto"/>
        <w:tabs>
          <w:tab w:val="left" w:pos="1304"/>
        </w:tabs>
        <w:spacing w:line="320" w:lineRule="exact"/>
        <w:ind w:firstLine="567"/>
        <w:jc w:val="both"/>
      </w:pPr>
      <w:r w:rsidRPr="000E1685">
        <w:t>6.</w:t>
      </w:r>
      <w:r w:rsidR="00726977" w:rsidRPr="000E1685">
        <w:t>5</w:t>
      </w:r>
      <w:r w:rsidRPr="000E1685">
        <w:t xml:space="preserve">. </w:t>
      </w:r>
      <w:r w:rsidR="002B5E27" w:rsidRPr="000E1685">
        <w:t xml:space="preserve">Наличие базовых умений: </w:t>
      </w:r>
    </w:p>
    <w:p w:rsidR="007A0058" w:rsidRPr="000E1685" w:rsidRDefault="007A0058" w:rsidP="00936B37">
      <w:pPr>
        <w:pStyle w:val="ConsPlusNormal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0E1685">
        <w:rPr>
          <w:rFonts w:ascii="Times New Roman" w:hAnsi="Times New Roman" w:cs="Times New Roman"/>
          <w:color w:val="000000"/>
          <w:sz w:val="28"/>
          <w:szCs w:val="28"/>
          <w:lang w:bidi="ru-RU"/>
        </w:rPr>
        <w:t>-умение мыслить системно (стратегически);</w:t>
      </w:r>
    </w:p>
    <w:p w:rsidR="007A0058" w:rsidRPr="000E1685" w:rsidRDefault="007A0058" w:rsidP="00936B37">
      <w:pPr>
        <w:pStyle w:val="ConsPlusNormal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0E1685">
        <w:rPr>
          <w:rFonts w:ascii="Times New Roman" w:hAnsi="Times New Roman" w:cs="Times New Roman"/>
          <w:color w:val="000000"/>
          <w:sz w:val="28"/>
          <w:szCs w:val="28"/>
          <w:lang w:bidi="ru-RU"/>
        </w:rPr>
        <w:t>-умение планировать, рационально использовать служебное время и достигать результата;</w:t>
      </w:r>
    </w:p>
    <w:p w:rsidR="007A0058" w:rsidRPr="000E1685" w:rsidRDefault="007A0058" w:rsidP="00936B37">
      <w:pPr>
        <w:pStyle w:val="ConsPlusNormal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0E1685">
        <w:rPr>
          <w:rFonts w:ascii="Times New Roman" w:hAnsi="Times New Roman" w:cs="Times New Roman"/>
          <w:color w:val="000000"/>
          <w:sz w:val="28"/>
          <w:szCs w:val="28"/>
          <w:lang w:bidi="ru-RU"/>
        </w:rPr>
        <w:t>-коммуникативные умения;</w:t>
      </w:r>
    </w:p>
    <w:p w:rsidR="00F977C5" w:rsidRPr="000E1685" w:rsidRDefault="00F977C5" w:rsidP="00936B37">
      <w:pPr>
        <w:pStyle w:val="ConsPlusNormal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0E1685">
        <w:rPr>
          <w:rFonts w:ascii="Times New Roman" w:hAnsi="Times New Roman" w:cs="Times New Roman"/>
          <w:color w:val="000000"/>
          <w:sz w:val="28"/>
          <w:szCs w:val="28"/>
          <w:lang w:bidi="ru-RU"/>
        </w:rPr>
        <w:t>- умение работать в стрессовых ситуациях;</w:t>
      </w:r>
    </w:p>
    <w:p w:rsidR="00F977C5" w:rsidRPr="000E1685" w:rsidRDefault="00E253A7" w:rsidP="00936B37">
      <w:pPr>
        <w:pStyle w:val="ConsPlusNormal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0E1685">
        <w:rPr>
          <w:rFonts w:ascii="Times New Roman" w:hAnsi="Times New Roman" w:cs="Times New Roman"/>
          <w:color w:val="000000"/>
          <w:sz w:val="28"/>
          <w:szCs w:val="28"/>
          <w:lang w:bidi="ru-RU"/>
        </w:rPr>
        <w:t>-</w:t>
      </w:r>
      <w:r w:rsidR="00F977C5" w:rsidRPr="000E1685">
        <w:rPr>
          <w:rFonts w:ascii="Times New Roman" w:hAnsi="Times New Roman" w:cs="Times New Roman"/>
          <w:color w:val="000000"/>
          <w:sz w:val="28"/>
          <w:szCs w:val="28"/>
          <w:lang w:bidi="ru-RU"/>
        </w:rPr>
        <w:t>умение совершенствовать  свой профессиональный уровень;</w:t>
      </w:r>
    </w:p>
    <w:p w:rsidR="0029538E" w:rsidRPr="000E1685" w:rsidRDefault="007A0058" w:rsidP="00936B37">
      <w:pPr>
        <w:pStyle w:val="ConsPlusNormal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0E1685">
        <w:rPr>
          <w:rFonts w:ascii="Times New Roman" w:hAnsi="Times New Roman" w:cs="Times New Roman"/>
          <w:color w:val="000000"/>
          <w:sz w:val="28"/>
          <w:szCs w:val="28"/>
          <w:lang w:bidi="ru-RU"/>
        </w:rPr>
        <w:t>-умение управлять изменениями</w:t>
      </w:r>
    </w:p>
    <w:p w:rsidR="006B009D" w:rsidRPr="000E1685" w:rsidRDefault="0006041F" w:rsidP="00936B37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E1685">
        <w:rPr>
          <w:rFonts w:ascii="Times New Roman" w:hAnsi="Times New Roman" w:cs="Times New Roman"/>
          <w:sz w:val="28"/>
          <w:szCs w:val="28"/>
        </w:rPr>
        <w:t>6.</w:t>
      </w:r>
      <w:r w:rsidR="00726977" w:rsidRPr="000E1685">
        <w:rPr>
          <w:rFonts w:ascii="Times New Roman" w:hAnsi="Times New Roman" w:cs="Times New Roman"/>
          <w:sz w:val="28"/>
          <w:szCs w:val="28"/>
        </w:rPr>
        <w:t>6</w:t>
      </w:r>
      <w:r w:rsidRPr="000E1685">
        <w:rPr>
          <w:rFonts w:ascii="Times New Roman" w:hAnsi="Times New Roman" w:cs="Times New Roman"/>
          <w:sz w:val="28"/>
          <w:szCs w:val="28"/>
        </w:rPr>
        <w:t xml:space="preserve">. </w:t>
      </w:r>
      <w:r w:rsidR="002B5E27" w:rsidRPr="000E1685">
        <w:rPr>
          <w:rFonts w:ascii="Times New Roman" w:hAnsi="Times New Roman" w:cs="Times New Roman"/>
          <w:sz w:val="28"/>
          <w:szCs w:val="28"/>
        </w:rPr>
        <w:t xml:space="preserve">Наличие профессиональных умений: </w:t>
      </w:r>
      <w:r w:rsidR="00A0017B" w:rsidRPr="000E1685">
        <w:rPr>
          <w:rFonts w:ascii="Times New Roman" w:hAnsi="Times New Roman" w:cs="Times New Roman"/>
          <w:sz w:val="28"/>
          <w:szCs w:val="28"/>
        </w:rPr>
        <w:t xml:space="preserve">составление акта по результатам </w:t>
      </w:r>
      <w:r w:rsidR="001161AF" w:rsidRPr="000E1685">
        <w:rPr>
          <w:rFonts w:ascii="Times New Roman" w:hAnsi="Times New Roman" w:cs="Times New Roman"/>
          <w:sz w:val="28"/>
          <w:szCs w:val="28"/>
        </w:rPr>
        <w:t>проведения камеральной налоговой проверки;</w:t>
      </w:r>
      <w:r w:rsidR="007A4DFC" w:rsidRPr="000E1685">
        <w:rPr>
          <w:rFonts w:ascii="Times New Roman" w:hAnsi="Times New Roman" w:cs="Times New Roman"/>
          <w:sz w:val="28"/>
          <w:szCs w:val="28"/>
        </w:rPr>
        <w:t xml:space="preserve"> расчетно-экономическая деятельность в сфере </w:t>
      </w:r>
      <w:r w:rsidR="00402ED7" w:rsidRPr="000E1685">
        <w:rPr>
          <w:rFonts w:ascii="Times New Roman" w:hAnsi="Times New Roman" w:cs="Times New Roman"/>
          <w:sz w:val="28"/>
          <w:szCs w:val="28"/>
        </w:rPr>
        <w:t xml:space="preserve">налога на добавленную стоимость, </w:t>
      </w:r>
      <w:r w:rsidR="005626D7">
        <w:rPr>
          <w:rFonts w:ascii="Times New Roman" w:hAnsi="Times New Roman" w:cs="Times New Roman"/>
          <w:sz w:val="28"/>
          <w:szCs w:val="28"/>
        </w:rPr>
        <w:t>акцизов</w:t>
      </w:r>
      <w:r w:rsidR="00402ED7" w:rsidRPr="000E1685">
        <w:rPr>
          <w:rFonts w:ascii="Times New Roman" w:eastAsiaTheme="minorHAnsi" w:hAnsi="Times New Roman" w:cs="Times New Roman"/>
          <w:sz w:val="28"/>
          <w:szCs w:val="28"/>
          <w:lang w:eastAsia="en-US"/>
        </w:rPr>
        <w:t>.</w:t>
      </w:r>
    </w:p>
    <w:p w:rsidR="00E85E76" w:rsidRPr="000E1685" w:rsidRDefault="00726977" w:rsidP="00936B37">
      <w:pPr>
        <w:pStyle w:val="ConsPlusNormal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0E1685">
        <w:rPr>
          <w:rFonts w:ascii="Times New Roman" w:hAnsi="Times New Roman" w:cs="Times New Roman"/>
          <w:color w:val="000000"/>
          <w:sz w:val="28"/>
          <w:szCs w:val="28"/>
          <w:lang w:bidi="ru-RU"/>
        </w:rPr>
        <w:t>6</w:t>
      </w:r>
      <w:r w:rsidR="000372E4" w:rsidRPr="000E1685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.7. </w:t>
      </w:r>
      <w:r w:rsidR="002B5E27" w:rsidRPr="000E1685">
        <w:rPr>
          <w:rFonts w:ascii="Times New Roman" w:hAnsi="Times New Roman" w:cs="Times New Roman"/>
          <w:color w:val="000000"/>
          <w:sz w:val="28"/>
          <w:szCs w:val="28"/>
          <w:lang w:bidi="ru-RU"/>
        </w:rPr>
        <w:t>Наличие функциональных умений</w:t>
      </w:r>
      <w:r w:rsidR="00AF47AF" w:rsidRPr="000E1685">
        <w:rPr>
          <w:rFonts w:ascii="Times New Roman" w:hAnsi="Times New Roman" w:cs="Times New Roman"/>
          <w:color w:val="000000"/>
          <w:sz w:val="28"/>
          <w:szCs w:val="28"/>
          <w:lang w:bidi="ru-RU"/>
        </w:rPr>
        <w:t>:</w:t>
      </w:r>
      <w:r w:rsidR="00E85E76" w:rsidRPr="000E1685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проведение камеральных проверок (обследований);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</w:t>
      </w:r>
      <w:r w:rsidR="002B1263" w:rsidRPr="000E1685">
        <w:rPr>
          <w:rFonts w:ascii="Times New Roman" w:hAnsi="Times New Roman" w:cs="Times New Roman"/>
          <w:color w:val="000000"/>
          <w:sz w:val="28"/>
          <w:szCs w:val="28"/>
          <w:lang w:bidi="ru-RU"/>
        </w:rPr>
        <w:t>;</w:t>
      </w:r>
    </w:p>
    <w:p w:rsidR="005626D7" w:rsidRPr="00D72DA7" w:rsidRDefault="005626D7" w:rsidP="005626D7">
      <w:pPr>
        <w:pStyle w:val="ConsPlusNormal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D72DA7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работа с базой </w:t>
      </w:r>
      <w:r>
        <w:rPr>
          <w:rFonts w:ascii="Times New Roman" w:hAnsi="Times New Roman" w:cs="Times New Roman"/>
          <w:color w:val="000000"/>
          <w:sz w:val="28"/>
          <w:szCs w:val="28"/>
          <w:lang w:bidi="ru-RU"/>
        </w:rPr>
        <w:t>АИС Налог-3</w:t>
      </w:r>
      <w:r w:rsidRPr="00D72DA7">
        <w:rPr>
          <w:rFonts w:ascii="Times New Roman" w:hAnsi="Times New Roman" w:cs="Times New Roman"/>
          <w:color w:val="000000"/>
          <w:sz w:val="28"/>
          <w:szCs w:val="28"/>
          <w:lang w:bidi="ru-RU"/>
        </w:rPr>
        <w:t>; подготовка разъяснений по вопросам применения законодательства Российской Федерации государственной гражданской службы;</w:t>
      </w:r>
    </w:p>
    <w:p w:rsidR="005626D7" w:rsidRPr="00D72DA7" w:rsidRDefault="005626D7" w:rsidP="005626D7">
      <w:pPr>
        <w:pStyle w:val="24"/>
        <w:shd w:val="clear" w:color="auto" w:fill="auto"/>
        <w:tabs>
          <w:tab w:val="left" w:pos="1311"/>
        </w:tabs>
        <w:spacing w:after="272" w:line="320" w:lineRule="exact"/>
        <w:ind w:firstLine="567"/>
        <w:jc w:val="both"/>
      </w:pPr>
      <w:r w:rsidRPr="00D72DA7">
        <w:t>расчетно-экономическая деятельность в сфере налога на добавленную стоимость</w:t>
      </w:r>
      <w:r>
        <w:t>, акцизов.</w:t>
      </w:r>
    </w:p>
    <w:p w:rsidR="008561C9" w:rsidRPr="000E1685" w:rsidRDefault="005626D7">
      <w:pPr>
        <w:pStyle w:val="51"/>
        <w:shd w:val="clear" w:color="auto" w:fill="auto"/>
        <w:spacing w:before="0" w:after="256" w:line="280" w:lineRule="exact"/>
      </w:pPr>
      <w:r>
        <w:rPr>
          <w:lang w:val="en-US" w:eastAsia="en-US" w:bidi="en-US"/>
        </w:rPr>
        <w:t>III</w:t>
      </w:r>
      <w:r w:rsidR="002B5E27" w:rsidRPr="000E1685">
        <w:rPr>
          <w:lang w:eastAsia="en-US" w:bidi="en-US"/>
        </w:rPr>
        <w:t xml:space="preserve"> </w:t>
      </w:r>
      <w:r w:rsidR="002B5E27" w:rsidRPr="000E1685">
        <w:t>Должностные обязанности, права и ответственность</w:t>
      </w:r>
    </w:p>
    <w:p w:rsidR="00C90E43" w:rsidRPr="000E1685" w:rsidRDefault="00C90E43" w:rsidP="005626D7">
      <w:pPr>
        <w:pStyle w:val="24"/>
        <w:shd w:val="clear" w:color="auto" w:fill="auto"/>
        <w:tabs>
          <w:tab w:val="left" w:pos="1129"/>
          <w:tab w:val="left" w:leader="underscore" w:pos="6644"/>
        </w:tabs>
        <w:spacing w:line="317" w:lineRule="exact"/>
        <w:ind w:firstLine="709"/>
        <w:jc w:val="both"/>
      </w:pPr>
      <w:r w:rsidRPr="000E1685">
        <w:t>7.</w:t>
      </w:r>
      <w:r w:rsidR="005626D7">
        <w:t xml:space="preserve"> </w:t>
      </w:r>
      <w:r w:rsidR="002B5E27" w:rsidRPr="000E1685">
        <w:t xml:space="preserve">Основные права и обязанности </w:t>
      </w:r>
      <w:r w:rsidR="00544369" w:rsidRPr="000E1685">
        <w:t>главного</w:t>
      </w:r>
      <w:r w:rsidR="004C1809" w:rsidRPr="000E1685">
        <w:t xml:space="preserve"> </w:t>
      </w:r>
      <w:r w:rsidR="00EF1FD0" w:rsidRPr="000E1685">
        <w:rPr>
          <w:spacing w:val="-1"/>
        </w:rPr>
        <w:t>государственного налогового инспектора</w:t>
      </w:r>
      <w:r w:rsidR="002B5E27" w:rsidRPr="000E1685">
        <w:t>, а также запреты и требования, связанные с гражданской службой, которые установлены в его отноше</w:t>
      </w:r>
      <w:r w:rsidR="00A973A5" w:rsidRPr="000E1685">
        <w:t>нии, предусмотрены статьями 14,15,17,</w:t>
      </w:r>
      <w:r w:rsidR="002B5E27" w:rsidRPr="000E1685">
        <w:t>18 Федерального закона от 27.07.2004 №79-ФЗ</w:t>
      </w:r>
      <w:r w:rsidR="00A973A5" w:rsidRPr="000E1685">
        <w:t xml:space="preserve"> </w:t>
      </w:r>
      <w:r w:rsidR="002B5E27" w:rsidRPr="000E1685">
        <w:t>«О государственной гражданской службе Российской Федерации».</w:t>
      </w:r>
      <w:r w:rsidR="00DB463D" w:rsidRPr="000E1685">
        <w:t xml:space="preserve"> </w:t>
      </w:r>
      <w:r w:rsidR="002B5E27" w:rsidRPr="000E1685">
        <w:t>В целях реализации задач и функций, возложенных на</w:t>
      </w:r>
      <w:r w:rsidR="00066D5F" w:rsidRPr="000E1685">
        <w:t xml:space="preserve"> отдел </w:t>
      </w:r>
      <w:r w:rsidR="00AE342C" w:rsidRPr="000E1685">
        <w:t>камеральных проверок №</w:t>
      </w:r>
      <w:r w:rsidR="007A4DFC" w:rsidRPr="000E1685">
        <w:t>3</w:t>
      </w:r>
      <w:r w:rsidR="009343AF" w:rsidRPr="000E1685">
        <w:t>, на</w:t>
      </w:r>
      <w:r w:rsidR="00066D5F" w:rsidRPr="000E1685">
        <w:t xml:space="preserve"> </w:t>
      </w:r>
      <w:r w:rsidR="00544369" w:rsidRPr="000E1685">
        <w:t>главного</w:t>
      </w:r>
      <w:r w:rsidR="004C1809" w:rsidRPr="000E1685">
        <w:t xml:space="preserve"> </w:t>
      </w:r>
      <w:r w:rsidR="00EF1FD0" w:rsidRPr="000E1685">
        <w:rPr>
          <w:spacing w:val="-1"/>
        </w:rPr>
        <w:t>государственного налогового инспектора</w:t>
      </w:r>
      <w:r w:rsidR="00066D5F" w:rsidRPr="000E1685">
        <w:t xml:space="preserve"> </w:t>
      </w:r>
      <w:r w:rsidR="009343AF" w:rsidRPr="000E1685">
        <w:lastRenderedPageBreak/>
        <w:t xml:space="preserve">возлагаются </w:t>
      </w:r>
      <w:r w:rsidR="002B5E27" w:rsidRPr="000E1685">
        <w:t>обязан</w:t>
      </w:r>
      <w:r w:rsidR="009343AF" w:rsidRPr="000E1685">
        <w:t>ности</w:t>
      </w:r>
      <w:r w:rsidR="002B5E27" w:rsidRPr="000E1685">
        <w:t xml:space="preserve">: </w:t>
      </w:r>
      <w:r w:rsidR="00E253A7" w:rsidRPr="000E1685">
        <w:t xml:space="preserve"> </w:t>
      </w:r>
    </w:p>
    <w:p w:rsidR="00C90E43" w:rsidRPr="000E1685" w:rsidRDefault="00C90E43" w:rsidP="005626D7">
      <w:pPr>
        <w:pStyle w:val="24"/>
        <w:shd w:val="clear" w:color="auto" w:fill="auto"/>
        <w:tabs>
          <w:tab w:val="left" w:pos="1129"/>
          <w:tab w:val="left" w:leader="underscore" w:pos="6644"/>
        </w:tabs>
        <w:spacing w:line="317" w:lineRule="exact"/>
        <w:ind w:firstLine="709"/>
        <w:jc w:val="both"/>
        <w:rPr>
          <w:rFonts w:eastAsiaTheme="minorEastAsia"/>
          <w:bCs/>
          <w:color w:val="auto"/>
          <w:lang w:bidi="ar-SA"/>
        </w:rPr>
      </w:pPr>
      <w:r w:rsidRPr="000E1685">
        <w:rPr>
          <w:rFonts w:eastAsiaTheme="minorEastAsia"/>
          <w:color w:val="auto"/>
          <w:lang w:bidi="ar-SA"/>
        </w:rPr>
        <w:t>7.1.1.</w:t>
      </w:r>
      <w:r w:rsidRPr="000E1685">
        <w:rPr>
          <w:rFonts w:eastAsiaTheme="minorEastAsia"/>
          <w:bCs/>
          <w:color w:val="auto"/>
          <w:lang w:bidi="ar-SA"/>
        </w:rPr>
        <w:t xml:space="preserve"> Владеть Налоговым кодексом Российской Федерации, Регламентом проведения камеральных налоговых проверок, оформлением и реализацией их результатов, утвержденного приказом МНС России, Методическими указаниями по проверке налогоплательщиков, представляющих «нулевые балансы» или не представляющие налоговые декларации и иными документами, служащими основанием для исчисления и уплаты налогов, в налоговые органы и другими   нормами действующего законодательства о налогах и сборах, других нормативных и ведомственных документов, владеть навыками пользователя программного комплекса </w:t>
      </w:r>
      <w:r w:rsidR="00AA0AD4" w:rsidRPr="0055121F">
        <w:rPr>
          <w:rFonts w:eastAsiaTheme="minorEastAsia"/>
          <w:color w:val="auto"/>
          <w:lang w:bidi="ar-SA"/>
        </w:rPr>
        <w:t>АИС «Налог-3»</w:t>
      </w:r>
      <w:r w:rsidRPr="000E1685">
        <w:rPr>
          <w:rFonts w:eastAsiaTheme="minorEastAsia"/>
          <w:bCs/>
          <w:color w:val="auto"/>
          <w:lang w:bidi="ar-SA"/>
        </w:rPr>
        <w:t>.</w:t>
      </w:r>
    </w:p>
    <w:p w:rsidR="00C90E43" w:rsidRPr="000E1685" w:rsidRDefault="00C90E43" w:rsidP="005626D7">
      <w:pPr>
        <w:shd w:val="clear" w:color="auto" w:fill="FFFFFF"/>
        <w:spacing w:line="276" w:lineRule="auto"/>
        <w:ind w:firstLine="709"/>
        <w:jc w:val="both"/>
        <w:rPr>
          <w:rFonts w:eastAsiaTheme="minorEastAsia"/>
          <w:color w:val="auto"/>
          <w:lang w:bidi="ar-SA"/>
        </w:rPr>
      </w:pPr>
      <w:r w:rsidRPr="0003174D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7.1.2. Осуществлять контроль за соблюдением законодательства по налогообложению НДС, </w:t>
      </w:r>
      <w:r w:rsidR="0003174D" w:rsidRPr="0003174D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налоговыми агентами,</w:t>
      </w:r>
      <w:r w:rsidR="0003174D" w:rsidRPr="0003174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контроль </w:t>
      </w:r>
      <w:r w:rsidR="005626D7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акцизами</w:t>
      </w:r>
      <w:r w:rsidR="0003174D" w:rsidRPr="0003174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</w:t>
      </w:r>
    </w:p>
    <w:p w:rsidR="00C90E43" w:rsidRPr="000E1685" w:rsidRDefault="00C90E43" w:rsidP="005626D7">
      <w:pPr>
        <w:pStyle w:val="24"/>
        <w:shd w:val="clear" w:color="auto" w:fill="auto"/>
        <w:tabs>
          <w:tab w:val="left" w:pos="1129"/>
          <w:tab w:val="left" w:leader="underscore" w:pos="6644"/>
        </w:tabs>
        <w:spacing w:line="317" w:lineRule="exact"/>
        <w:ind w:firstLine="709"/>
        <w:jc w:val="both"/>
        <w:rPr>
          <w:rFonts w:eastAsiaTheme="minorEastAsia"/>
          <w:color w:val="auto"/>
          <w:lang w:bidi="ar-SA"/>
        </w:rPr>
      </w:pPr>
      <w:r w:rsidRPr="000E1685">
        <w:rPr>
          <w:rFonts w:eastAsiaTheme="minorEastAsia"/>
          <w:color w:val="auto"/>
          <w:lang w:bidi="ar-SA"/>
        </w:rPr>
        <w:t>7.1.3. Участвовать в производстве по делам о нарушение налогового законодательства по курируемому налогу, формировании материалов дела о налоговом нарушении; подготовке и вручении решений по делам о налоговом нарушении; взыскании штрафных санкций;</w:t>
      </w:r>
    </w:p>
    <w:p w:rsidR="00AA0AD4" w:rsidRDefault="004006CB" w:rsidP="005626D7">
      <w:pPr>
        <w:pStyle w:val="24"/>
        <w:shd w:val="clear" w:color="auto" w:fill="auto"/>
        <w:tabs>
          <w:tab w:val="left" w:pos="1129"/>
          <w:tab w:val="left" w:leader="underscore" w:pos="6644"/>
        </w:tabs>
        <w:spacing w:line="240" w:lineRule="auto"/>
        <w:ind w:firstLine="709"/>
        <w:jc w:val="both"/>
        <w:rPr>
          <w:rFonts w:eastAsiaTheme="minorEastAsia"/>
          <w:color w:val="auto"/>
          <w:lang w:bidi="ar-SA"/>
        </w:rPr>
      </w:pPr>
      <w:r>
        <w:rPr>
          <w:rFonts w:eastAsiaTheme="minorEastAsia"/>
          <w:color w:val="auto"/>
          <w:lang w:bidi="ar-SA"/>
        </w:rPr>
        <w:t xml:space="preserve">7.1.4. </w:t>
      </w:r>
      <w:r w:rsidR="00C90E43" w:rsidRPr="000E1685">
        <w:rPr>
          <w:rFonts w:eastAsiaTheme="minorEastAsia"/>
          <w:color w:val="auto"/>
          <w:lang w:bidi="ar-SA"/>
        </w:rPr>
        <w:t>Участвовать в работе с жалобами налогоплательщиков по курируемому вопросу</w:t>
      </w:r>
      <w:r w:rsidR="00AA0AD4">
        <w:rPr>
          <w:rFonts w:eastAsiaTheme="minorEastAsia"/>
          <w:color w:val="auto"/>
          <w:lang w:bidi="ar-SA"/>
        </w:rPr>
        <w:t>;</w:t>
      </w:r>
    </w:p>
    <w:p w:rsidR="00C90E43" w:rsidRPr="000E1685" w:rsidRDefault="00C90E43" w:rsidP="005626D7">
      <w:pPr>
        <w:pStyle w:val="24"/>
        <w:shd w:val="clear" w:color="auto" w:fill="auto"/>
        <w:tabs>
          <w:tab w:val="left" w:pos="1129"/>
          <w:tab w:val="left" w:leader="underscore" w:pos="6644"/>
        </w:tabs>
        <w:spacing w:line="240" w:lineRule="auto"/>
        <w:ind w:firstLine="709"/>
        <w:jc w:val="both"/>
        <w:rPr>
          <w:rFonts w:eastAsiaTheme="minorEastAsia"/>
          <w:color w:val="auto"/>
          <w:lang w:bidi="ar-SA"/>
        </w:rPr>
      </w:pPr>
      <w:r w:rsidRPr="000E1685">
        <w:rPr>
          <w:rFonts w:eastAsiaTheme="minorEastAsia"/>
          <w:color w:val="auto"/>
          <w:lang w:bidi="ar-SA"/>
        </w:rPr>
        <w:t>7.1.5 Подготавливать организационные и другие документы, касающиеся совместной деятельности с правоохранительными органами, судебными органами.</w:t>
      </w:r>
    </w:p>
    <w:p w:rsidR="00C90E43" w:rsidRPr="000E1685" w:rsidRDefault="00C90E43" w:rsidP="005626D7">
      <w:pPr>
        <w:pStyle w:val="24"/>
        <w:shd w:val="clear" w:color="auto" w:fill="auto"/>
        <w:tabs>
          <w:tab w:val="left" w:pos="1129"/>
          <w:tab w:val="left" w:leader="underscore" w:pos="6644"/>
        </w:tabs>
        <w:spacing w:line="240" w:lineRule="auto"/>
        <w:ind w:firstLine="709"/>
        <w:jc w:val="both"/>
        <w:rPr>
          <w:rFonts w:eastAsiaTheme="minorEastAsia"/>
          <w:color w:val="auto"/>
          <w:lang w:bidi="ar-SA"/>
        </w:rPr>
      </w:pPr>
      <w:r w:rsidRPr="000E1685">
        <w:rPr>
          <w:rFonts w:eastAsiaTheme="minorEastAsia"/>
          <w:color w:val="auto"/>
          <w:lang w:bidi="ar-SA"/>
        </w:rPr>
        <w:t>7.1.6. Осуществлять информационный обмен, информационное обеспечение деятельности (правоохранительных и судебных органов, госкомитетов и других государственных организаций и официальных лиц и т.д.);</w:t>
      </w:r>
    </w:p>
    <w:p w:rsidR="007D2FDC" w:rsidRPr="004006CB" w:rsidRDefault="00C90E43" w:rsidP="005626D7">
      <w:pPr>
        <w:pStyle w:val="24"/>
        <w:shd w:val="clear" w:color="auto" w:fill="auto"/>
        <w:tabs>
          <w:tab w:val="left" w:pos="1129"/>
          <w:tab w:val="left" w:leader="underscore" w:pos="6644"/>
        </w:tabs>
        <w:spacing w:line="317" w:lineRule="exact"/>
        <w:ind w:firstLine="709"/>
        <w:jc w:val="both"/>
        <w:rPr>
          <w:rFonts w:eastAsiaTheme="minorEastAsia"/>
          <w:color w:val="auto"/>
          <w:lang w:bidi="ar-SA"/>
        </w:rPr>
      </w:pPr>
      <w:r w:rsidRPr="000E1685">
        <w:rPr>
          <w:rFonts w:eastAsiaTheme="minorEastAsia"/>
          <w:color w:val="auto"/>
          <w:lang w:bidi="ar-SA"/>
        </w:rPr>
        <w:t>7.1.7. Участвовать в подготовке и проведении других совместных мероприятий:</w:t>
      </w:r>
      <w:r w:rsidR="00AA0AD4">
        <w:rPr>
          <w:rFonts w:eastAsiaTheme="minorEastAsia"/>
          <w:color w:val="auto"/>
          <w:lang w:bidi="ar-SA"/>
        </w:rPr>
        <w:t xml:space="preserve"> </w:t>
      </w:r>
      <w:r w:rsidRPr="000E1685">
        <w:rPr>
          <w:rFonts w:eastAsiaTheme="minorEastAsia"/>
          <w:color w:val="auto"/>
          <w:lang w:bidi="ar-SA"/>
        </w:rPr>
        <w:t xml:space="preserve">(по работе со СМИ, по обмену опытом, по освоению новых информационных технологий </w:t>
      </w:r>
      <w:r w:rsidRPr="004006CB">
        <w:rPr>
          <w:rFonts w:eastAsiaTheme="minorEastAsia"/>
          <w:color w:val="auto"/>
          <w:lang w:bidi="ar-SA"/>
        </w:rPr>
        <w:t xml:space="preserve">и </w:t>
      </w:r>
      <w:proofErr w:type="spellStart"/>
      <w:r w:rsidRPr="004006CB">
        <w:rPr>
          <w:rFonts w:eastAsiaTheme="minorEastAsia"/>
          <w:color w:val="auto"/>
          <w:lang w:bidi="ar-SA"/>
        </w:rPr>
        <w:t>т.п</w:t>
      </w:r>
      <w:proofErr w:type="spellEnd"/>
      <w:r w:rsidRPr="004006CB">
        <w:rPr>
          <w:rFonts w:eastAsiaTheme="minorEastAsia"/>
          <w:color w:val="auto"/>
          <w:lang w:bidi="ar-SA"/>
        </w:rPr>
        <w:t>);</w:t>
      </w:r>
    </w:p>
    <w:p w:rsidR="007D2FDC" w:rsidRPr="000E1685" w:rsidRDefault="00C90E43" w:rsidP="005626D7">
      <w:pPr>
        <w:pStyle w:val="24"/>
        <w:shd w:val="clear" w:color="auto" w:fill="auto"/>
        <w:tabs>
          <w:tab w:val="left" w:pos="1129"/>
          <w:tab w:val="left" w:leader="underscore" w:pos="6644"/>
        </w:tabs>
        <w:spacing w:line="240" w:lineRule="auto"/>
        <w:ind w:firstLine="709"/>
        <w:jc w:val="both"/>
        <w:rPr>
          <w:rFonts w:eastAsiaTheme="minorEastAsia"/>
          <w:color w:val="auto"/>
          <w:lang w:bidi="ar-SA"/>
        </w:rPr>
      </w:pPr>
      <w:r w:rsidRPr="000E1685">
        <w:rPr>
          <w:rFonts w:eastAsiaTheme="minorEastAsia"/>
          <w:color w:val="auto"/>
          <w:lang w:bidi="ar-SA"/>
        </w:rPr>
        <w:t xml:space="preserve">7.1.8. Координировать взаимодействия между сторонними организациями и налоговыми органами по курируемому налогу; </w:t>
      </w:r>
    </w:p>
    <w:p w:rsidR="007D2FDC" w:rsidRPr="000E1685" w:rsidRDefault="00C90E43" w:rsidP="005626D7">
      <w:pPr>
        <w:pStyle w:val="24"/>
        <w:shd w:val="clear" w:color="auto" w:fill="auto"/>
        <w:tabs>
          <w:tab w:val="left" w:pos="1129"/>
          <w:tab w:val="left" w:leader="underscore" w:pos="6644"/>
        </w:tabs>
        <w:spacing w:line="240" w:lineRule="auto"/>
        <w:ind w:firstLine="709"/>
        <w:jc w:val="both"/>
        <w:rPr>
          <w:rFonts w:eastAsiaTheme="minorEastAsia"/>
          <w:color w:val="auto"/>
          <w:lang w:bidi="ar-SA"/>
        </w:rPr>
      </w:pPr>
      <w:r w:rsidRPr="000E1685">
        <w:rPr>
          <w:rFonts w:eastAsiaTheme="minorEastAsia"/>
          <w:color w:val="auto"/>
          <w:lang w:bidi="ar-SA"/>
        </w:rPr>
        <w:t>7.1.9. Обобщать результаты совместных мероприятий, вносить предложения по рез</w:t>
      </w:r>
      <w:r w:rsidR="007D2FDC" w:rsidRPr="000E1685">
        <w:rPr>
          <w:rFonts w:eastAsiaTheme="minorEastAsia"/>
          <w:color w:val="auto"/>
          <w:lang w:bidi="ar-SA"/>
        </w:rPr>
        <w:t>ультатам совместных мероприятий;</w:t>
      </w:r>
    </w:p>
    <w:p w:rsidR="007D2FDC" w:rsidRPr="000E1685" w:rsidRDefault="00C90E43" w:rsidP="005626D7">
      <w:pPr>
        <w:pStyle w:val="24"/>
        <w:shd w:val="clear" w:color="auto" w:fill="auto"/>
        <w:tabs>
          <w:tab w:val="left" w:pos="1129"/>
          <w:tab w:val="left" w:leader="underscore" w:pos="6644"/>
        </w:tabs>
        <w:spacing w:line="240" w:lineRule="auto"/>
        <w:ind w:firstLine="709"/>
        <w:jc w:val="both"/>
        <w:rPr>
          <w:rFonts w:eastAsiaTheme="minorEastAsia"/>
          <w:color w:val="auto"/>
          <w:lang w:bidi="ar-SA"/>
        </w:rPr>
      </w:pPr>
      <w:r w:rsidRPr="000E1685">
        <w:rPr>
          <w:rFonts w:eastAsiaTheme="minorEastAsia"/>
          <w:color w:val="auto"/>
          <w:lang w:bidi="ar-SA"/>
        </w:rPr>
        <w:t>71.10. Оказывать консультационные услуги налогоплательщикам по вопросам применен</w:t>
      </w:r>
      <w:r w:rsidR="007D2FDC" w:rsidRPr="000E1685">
        <w:rPr>
          <w:rFonts w:eastAsiaTheme="minorEastAsia"/>
          <w:color w:val="auto"/>
          <w:lang w:bidi="ar-SA"/>
        </w:rPr>
        <w:t>ия законодательства по налогам;</w:t>
      </w:r>
    </w:p>
    <w:p w:rsidR="00AA0AD4" w:rsidRDefault="00C90E43" w:rsidP="005626D7">
      <w:pPr>
        <w:pStyle w:val="24"/>
        <w:shd w:val="clear" w:color="auto" w:fill="auto"/>
        <w:tabs>
          <w:tab w:val="left" w:pos="1129"/>
          <w:tab w:val="left" w:leader="underscore" w:pos="6644"/>
        </w:tabs>
        <w:spacing w:line="240" w:lineRule="auto"/>
        <w:ind w:firstLine="709"/>
        <w:jc w:val="both"/>
        <w:rPr>
          <w:rFonts w:eastAsiaTheme="minorEastAsia"/>
          <w:color w:val="auto"/>
          <w:lang w:bidi="ar-SA"/>
        </w:rPr>
      </w:pPr>
      <w:r w:rsidRPr="000E1685">
        <w:rPr>
          <w:rFonts w:eastAsiaTheme="minorEastAsia"/>
          <w:color w:val="auto"/>
          <w:lang w:bidi="ar-SA"/>
        </w:rPr>
        <w:t>7.1.11. Проводить анализ схем уклонения от налогообложения  налогоплательщиками, вырабатывать предложения по их предотвращению.</w:t>
      </w:r>
    </w:p>
    <w:p w:rsidR="007D2FDC" w:rsidRPr="000E1685" w:rsidRDefault="00C90E43" w:rsidP="005626D7">
      <w:pPr>
        <w:pStyle w:val="24"/>
        <w:shd w:val="clear" w:color="auto" w:fill="auto"/>
        <w:tabs>
          <w:tab w:val="left" w:pos="1129"/>
          <w:tab w:val="left" w:leader="underscore" w:pos="6644"/>
        </w:tabs>
        <w:spacing w:line="240" w:lineRule="auto"/>
        <w:ind w:firstLine="709"/>
        <w:jc w:val="both"/>
        <w:rPr>
          <w:rFonts w:eastAsiaTheme="minorEastAsia"/>
          <w:color w:val="auto"/>
          <w:lang w:bidi="ar-SA"/>
        </w:rPr>
      </w:pPr>
      <w:r w:rsidRPr="000E1685">
        <w:rPr>
          <w:rFonts w:eastAsiaTheme="minorEastAsia"/>
          <w:color w:val="auto"/>
          <w:lang w:bidi="ar-SA"/>
        </w:rPr>
        <w:t>7.1.12. Обобщать и анализировать информацию об организации, осуществлении и результативности контрольной работы по курируемым вопросам; анализировать эффективность применяемых методов проведения налоговых проверок по курируемым налогам;</w:t>
      </w:r>
    </w:p>
    <w:p w:rsidR="00E53470" w:rsidRDefault="00C90E43" w:rsidP="005626D7">
      <w:pPr>
        <w:pStyle w:val="24"/>
        <w:shd w:val="clear" w:color="auto" w:fill="auto"/>
        <w:tabs>
          <w:tab w:val="left" w:pos="1129"/>
          <w:tab w:val="left" w:leader="underscore" w:pos="6644"/>
        </w:tabs>
        <w:spacing w:line="317" w:lineRule="exact"/>
        <w:ind w:firstLine="709"/>
        <w:jc w:val="both"/>
        <w:rPr>
          <w:rFonts w:eastAsiaTheme="minorEastAsia"/>
          <w:color w:val="auto"/>
          <w:lang w:bidi="ar-SA"/>
        </w:rPr>
      </w:pPr>
      <w:r w:rsidRPr="000E1685">
        <w:rPr>
          <w:rFonts w:eastAsiaTheme="minorEastAsia"/>
          <w:color w:val="auto"/>
          <w:lang w:bidi="ar-SA"/>
        </w:rPr>
        <w:t xml:space="preserve">7.2. С использованием программного комплекса </w:t>
      </w:r>
      <w:r w:rsidR="00E53470" w:rsidRPr="0055121F">
        <w:rPr>
          <w:rFonts w:eastAsiaTheme="minorEastAsia"/>
          <w:color w:val="auto"/>
          <w:lang w:bidi="ar-SA"/>
        </w:rPr>
        <w:t>АИС «Налог-3»</w:t>
      </w:r>
      <w:r w:rsidR="00E53470" w:rsidRPr="000E1685">
        <w:rPr>
          <w:rFonts w:eastAsiaTheme="minorEastAsia"/>
          <w:color w:val="auto"/>
          <w:lang w:bidi="ar-SA"/>
        </w:rPr>
        <w:t xml:space="preserve"> </w:t>
      </w:r>
      <w:r w:rsidRPr="000E1685">
        <w:rPr>
          <w:rFonts w:eastAsiaTheme="minorEastAsia"/>
          <w:color w:val="auto"/>
          <w:lang w:bidi="ar-SA"/>
        </w:rPr>
        <w:t xml:space="preserve">осуществлять:   </w:t>
      </w:r>
    </w:p>
    <w:p w:rsidR="007D2FDC" w:rsidRPr="000E1685" w:rsidRDefault="00C90E43" w:rsidP="005626D7">
      <w:pPr>
        <w:pStyle w:val="24"/>
        <w:shd w:val="clear" w:color="auto" w:fill="auto"/>
        <w:tabs>
          <w:tab w:val="left" w:pos="1129"/>
          <w:tab w:val="left" w:leader="underscore" w:pos="6644"/>
        </w:tabs>
        <w:spacing w:line="317" w:lineRule="exact"/>
        <w:ind w:firstLine="709"/>
        <w:jc w:val="both"/>
        <w:rPr>
          <w:rFonts w:eastAsiaTheme="minorEastAsia"/>
          <w:color w:val="auto"/>
          <w:lang w:bidi="ar-SA"/>
        </w:rPr>
      </w:pPr>
      <w:r w:rsidRPr="000E1685">
        <w:rPr>
          <w:rFonts w:eastAsiaTheme="minorEastAsia"/>
          <w:color w:val="auto"/>
          <w:lang w:bidi="ar-SA"/>
        </w:rPr>
        <w:t>7.2.1. Проверку полноты и своевременности представленных документов, отчетности на основе представленных налогоплательщиком деклараций;</w:t>
      </w:r>
    </w:p>
    <w:p w:rsidR="00AA0AD4" w:rsidRDefault="00C90E43" w:rsidP="005626D7">
      <w:pPr>
        <w:pStyle w:val="24"/>
        <w:shd w:val="clear" w:color="auto" w:fill="auto"/>
        <w:tabs>
          <w:tab w:val="left" w:pos="1129"/>
          <w:tab w:val="left" w:leader="underscore" w:pos="6644"/>
        </w:tabs>
        <w:spacing w:line="317" w:lineRule="exact"/>
        <w:ind w:firstLine="709"/>
        <w:jc w:val="both"/>
        <w:rPr>
          <w:rFonts w:eastAsiaTheme="minorEastAsia"/>
          <w:color w:val="auto"/>
          <w:lang w:bidi="ar-SA"/>
        </w:rPr>
      </w:pPr>
      <w:r w:rsidRPr="000E1685">
        <w:rPr>
          <w:rFonts w:eastAsiaTheme="minorEastAsia"/>
          <w:color w:val="auto"/>
          <w:lang w:bidi="ar-SA"/>
        </w:rPr>
        <w:t xml:space="preserve">7.2.2. </w:t>
      </w:r>
      <w:r w:rsidR="007D2FDC" w:rsidRPr="000E1685">
        <w:rPr>
          <w:rFonts w:eastAsiaTheme="minorEastAsia"/>
          <w:color w:val="auto"/>
          <w:lang w:bidi="ar-SA"/>
        </w:rPr>
        <w:t>Проверку правильности</w:t>
      </w:r>
      <w:r w:rsidRPr="000E1685">
        <w:rPr>
          <w:rFonts w:eastAsiaTheme="minorEastAsia"/>
          <w:color w:val="auto"/>
          <w:lang w:bidi="ar-SA"/>
        </w:rPr>
        <w:t xml:space="preserve"> арифметического расчета суммы налога к уплате; </w:t>
      </w:r>
    </w:p>
    <w:p w:rsidR="007D2FDC" w:rsidRPr="000E1685" w:rsidRDefault="00C90E43" w:rsidP="005626D7">
      <w:pPr>
        <w:pStyle w:val="24"/>
        <w:shd w:val="clear" w:color="auto" w:fill="auto"/>
        <w:tabs>
          <w:tab w:val="left" w:pos="1129"/>
          <w:tab w:val="left" w:leader="underscore" w:pos="6644"/>
        </w:tabs>
        <w:spacing w:line="317" w:lineRule="exact"/>
        <w:ind w:firstLine="709"/>
        <w:jc w:val="both"/>
        <w:rPr>
          <w:rFonts w:eastAsiaTheme="minorEastAsia"/>
          <w:color w:val="auto"/>
          <w:lang w:bidi="ar-SA"/>
        </w:rPr>
      </w:pPr>
      <w:r w:rsidRPr="000E1685">
        <w:rPr>
          <w:rFonts w:eastAsiaTheme="minorEastAsia"/>
          <w:color w:val="auto"/>
          <w:lang w:bidi="ar-SA"/>
        </w:rPr>
        <w:t>7.2.3. Обоснованность применения льгот;</w:t>
      </w:r>
    </w:p>
    <w:p w:rsidR="007D2FDC" w:rsidRPr="000E1685" w:rsidRDefault="00C90E43" w:rsidP="005626D7">
      <w:pPr>
        <w:pStyle w:val="24"/>
        <w:shd w:val="clear" w:color="auto" w:fill="auto"/>
        <w:tabs>
          <w:tab w:val="left" w:pos="1129"/>
          <w:tab w:val="left" w:leader="underscore" w:pos="6644"/>
        </w:tabs>
        <w:spacing w:line="317" w:lineRule="exact"/>
        <w:ind w:firstLine="709"/>
        <w:jc w:val="both"/>
        <w:rPr>
          <w:rFonts w:eastAsiaTheme="minorEastAsia"/>
          <w:color w:val="auto"/>
          <w:lang w:bidi="ar-SA"/>
        </w:rPr>
      </w:pPr>
      <w:r w:rsidRPr="000E1685">
        <w:rPr>
          <w:rFonts w:eastAsiaTheme="minorEastAsia"/>
          <w:color w:val="auto"/>
          <w:lang w:bidi="ar-SA"/>
        </w:rPr>
        <w:t>7.2.4. Обоснованность применения налогоплательщиком ставок налога в соответствии с законодательством о налогах и сборах;</w:t>
      </w:r>
    </w:p>
    <w:p w:rsidR="007D2FDC" w:rsidRPr="000E1685" w:rsidRDefault="00C90E43" w:rsidP="005626D7">
      <w:pPr>
        <w:pStyle w:val="24"/>
        <w:shd w:val="clear" w:color="auto" w:fill="auto"/>
        <w:tabs>
          <w:tab w:val="left" w:pos="1129"/>
          <w:tab w:val="left" w:leader="underscore" w:pos="6644"/>
        </w:tabs>
        <w:spacing w:line="317" w:lineRule="exact"/>
        <w:ind w:firstLine="709"/>
        <w:jc w:val="both"/>
        <w:rPr>
          <w:rFonts w:eastAsiaTheme="minorEastAsia"/>
          <w:color w:val="auto"/>
          <w:lang w:bidi="ar-SA"/>
        </w:rPr>
      </w:pPr>
      <w:r w:rsidRPr="000E1685">
        <w:rPr>
          <w:rFonts w:eastAsiaTheme="minorEastAsia"/>
          <w:color w:val="auto"/>
          <w:lang w:bidi="ar-SA"/>
        </w:rPr>
        <w:t>7.2.5</w:t>
      </w:r>
      <w:r w:rsidR="00AA0AD4">
        <w:rPr>
          <w:rFonts w:eastAsiaTheme="minorEastAsia"/>
          <w:color w:val="auto"/>
          <w:lang w:bidi="ar-SA"/>
        </w:rPr>
        <w:t>.</w:t>
      </w:r>
      <w:r w:rsidRPr="000E1685">
        <w:rPr>
          <w:rFonts w:eastAsiaTheme="minorEastAsia"/>
          <w:color w:val="auto"/>
          <w:lang w:bidi="ar-SA"/>
        </w:rPr>
        <w:t xml:space="preserve"> Проверку логической связи между отдельными отчетными и расчетными показателями, необходимыми для исчисления налоговой базы;</w:t>
      </w:r>
    </w:p>
    <w:p w:rsidR="00D711AC" w:rsidRDefault="00C90E43" w:rsidP="006E08D3">
      <w:pPr>
        <w:pStyle w:val="24"/>
        <w:shd w:val="clear" w:color="auto" w:fill="auto"/>
        <w:tabs>
          <w:tab w:val="left" w:pos="1129"/>
          <w:tab w:val="left" w:leader="underscore" w:pos="6644"/>
        </w:tabs>
        <w:spacing w:line="240" w:lineRule="atLeast"/>
        <w:ind w:firstLine="709"/>
        <w:jc w:val="both"/>
        <w:rPr>
          <w:rFonts w:eastAsiaTheme="minorEastAsia"/>
          <w:color w:val="auto"/>
          <w:lang w:bidi="ar-SA"/>
        </w:rPr>
      </w:pPr>
      <w:r w:rsidRPr="000E1685">
        <w:rPr>
          <w:rFonts w:eastAsiaTheme="minorEastAsia"/>
          <w:color w:val="auto"/>
          <w:lang w:bidi="ar-SA"/>
        </w:rPr>
        <w:lastRenderedPageBreak/>
        <w:t>7.2.6. Проверку сопоставимости отчетных показателей налоговой отчетности текущего периода с аналогичными показателями предыдущего отчетного периода;</w:t>
      </w:r>
    </w:p>
    <w:p w:rsidR="007D2FDC" w:rsidRDefault="00C90E43" w:rsidP="006E08D3">
      <w:pPr>
        <w:pStyle w:val="24"/>
        <w:shd w:val="clear" w:color="auto" w:fill="auto"/>
        <w:tabs>
          <w:tab w:val="left" w:pos="1129"/>
          <w:tab w:val="left" w:leader="underscore" w:pos="6644"/>
        </w:tabs>
        <w:spacing w:line="240" w:lineRule="atLeast"/>
        <w:ind w:firstLine="709"/>
        <w:jc w:val="both"/>
        <w:rPr>
          <w:rFonts w:eastAsiaTheme="minorEastAsia"/>
          <w:color w:val="auto"/>
          <w:lang w:bidi="ar-SA"/>
        </w:rPr>
      </w:pPr>
      <w:r w:rsidRPr="000E1685">
        <w:rPr>
          <w:rFonts w:eastAsiaTheme="minorEastAsia"/>
          <w:color w:val="auto"/>
          <w:lang w:bidi="ar-SA"/>
        </w:rPr>
        <w:t>7.2.7. Сопоставление показателей проверяемой налоговой декларации с показателями налоговой декларации по другим видам налогов и бухгалтерской отчетностью;</w:t>
      </w:r>
    </w:p>
    <w:p w:rsidR="00C90E43" w:rsidRPr="000E1685" w:rsidRDefault="006E08D3" w:rsidP="006E08D3">
      <w:pPr>
        <w:pStyle w:val="24"/>
        <w:shd w:val="clear" w:color="auto" w:fill="auto"/>
        <w:tabs>
          <w:tab w:val="left" w:pos="1129"/>
          <w:tab w:val="left" w:leader="underscore" w:pos="6644"/>
        </w:tabs>
        <w:spacing w:line="240" w:lineRule="atLeast"/>
        <w:ind w:firstLine="709"/>
        <w:jc w:val="both"/>
        <w:rPr>
          <w:rFonts w:eastAsiaTheme="minorEastAsia"/>
          <w:color w:val="auto"/>
          <w:lang w:bidi="ar-SA"/>
        </w:rPr>
      </w:pPr>
      <w:r>
        <w:rPr>
          <w:rFonts w:eastAsiaTheme="minorEastAsia"/>
          <w:color w:val="auto"/>
          <w:lang w:bidi="ar-SA"/>
        </w:rPr>
        <w:t>7</w:t>
      </w:r>
      <w:r w:rsidR="00C90E43" w:rsidRPr="000E1685">
        <w:rPr>
          <w:rFonts w:eastAsiaTheme="minorEastAsia"/>
          <w:color w:val="auto"/>
          <w:lang w:bidi="ar-SA"/>
        </w:rPr>
        <w:t>.2.8.</w:t>
      </w:r>
      <w:r w:rsidR="00AC6352">
        <w:rPr>
          <w:rFonts w:eastAsiaTheme="minorEastAsia"/>
          <w:color w:val="auto"/>
          <w:lang w:bidi="ar-SA"/>
        </w:rPr>
        <w:t xml:space="preserve"> </w:t>
      </w:r>
      <w:r w:rsidR="007D2FDC" w:rsidRPr="000E1685">
        <w:rPr>
          <w:rFonts w:eastAsiaTheme="minorEastAsia"/>
          <w:color w:val="auto"/>
          <w:lang w:bidi="ar-SA"/>
        </w:rPr>
        <w:t>Оценку</w:t>
      </w:r>
      <w:r w:rsidR="00C90E43" w:rsidRPr="000E1685">
        <w:rPr>
          <w:rFonts w:eastAsiaTheme="minorEastAsia"/>
          <w:color w:val="auto"/>
          <w:lang w:bidi="ar-SA"/>
        </w:rPr>
        <w:t xml:space="preserve"> достоверности показателей налоговой отчетности на основе анализа, имеющейся в налоговом органе информации о финансово-хозяйственной деятельности налогоплательщика. По на</w:t>
      </w:r>
      <w:r w:rsidR="00041133" w:rsidRPr="000E1685">
        <w:rPr>
          <w:rFonts w:eastAsiaTheme="minorEastAsia"/>
          <w:color w:val="auto"/>
          <w:lang w:bidi="ar-SA"/>
        </w:rPr>
        <w:t>логовой декларации,</w:t>
      </w:r>
      <w:r w:rsidR="00C90E43" w:rsidRPr="000E1685">
        <w:rPr>
          <w:rFonts w:eastAsiaTheme="minorEastAsia"/>
          <w:color w:val="auto"/>
          <w:lang w:bidi="ar-SA"/>
        </w:rPr>
        <w:t xml:space="preserve"> подлежащей проверке</w:t>
      </w:r>
      <w:r w:rsidR="00041133" w:rsidRPr="000E1685">
        <w:rPr>
          <w:rFonts w:eastAsiaTheme="minorEastAsia"/>
          <w:color w:val="auto"/>
          <w:lang w:bidi="ar-SA"/>
        </w:rPr>
        <w:t>,</w:t>
      </w:r>
      <w:r w:rsidR="00C90E43" w:rsidRPr="000E1685">
        <w:rPr>
          <w:rFonts w:eastAsiaTheme="minorEastAsia"/>
          <w:color w:val="auto"/>
          <w:lang w:bidi="ar-SA"/>
        </w:rPr>
        <w:t xml:space="preserve">  устанавливает</w:t>
      </w:r>
      <w:r w:rsidR="007D2FDC" w:rsidRPr="000E1685">
        <w:rPr>
          <w:rFonts w:eastAsiaTheme="minorEastAsia"/>
          <w:color w:val="auto"/>
          <w:lang w:bidi="ar-SA"/>
        </w:rPr>
        <w:t>,</w:t>
      </w:r>
      <w:r w:rsidR="00C90E43" w:rsidRPr="000E1685">
        <w:rPr>
          <w:rFonts w:eastAsiaTheme="minorEastAsia"/>
          <w:color w:val="auto"/>
          <w:lang w:bidi="ar-SA"/>
        </w:rPr>
        <w:t xml:space="preserve"> </w:t>
      </w:r>
      <w:r w:rsidR="00AC6352">
        <w:rPr>
          <w:rFonts w:eastAsiaTheme="minorEastAsia"/>
          <w:color w:val="auto"/>
          <w:lang w:bidi="ar-SA"/>
        </w:rPr>
        <w:t xml:space="preserve">имеется ли в </w:t>
      </w:r>
      <w:r w:rsidR="0055121F">
        <w:rPr>
          <w:rFonts w:eastAsiaTheme="minorEastAsia"/>
          <w:color w:val="auto"/>
          <w:lang w:bidi="ar-SA"/>
        </w:rPr>
        <w:t>АИС «Налог-3»</w:t>
      </w:r>
      <w:r w:rsidR="00C90E43" w:rsidRPr="000E1685">
        <w:rPr>
          <w:rFonts w:eastAsiaTheme="minorEastAsia"/>
          <w:color w:val="auto"/>
          <w:lang w:bidi="ar-SA"/>
        </w:rPr>
        <w:t xml:space="preserve"> протокол ошибок, связанных с </w:t>
      </w:r>
      <w:proofErr w:type="spellStart"/>
      <w:r w:rsidR="00C90E43" w:rsidRPr="000E1685">
        <w:rPr>
          <w:rFonts w:eastAsiaTheme="minorEastAsia"/>
          <w:color w:val="auto"/>
          <w:lang w:bidi="ar-SA"/>
        </w:rPr>
        <w:t>взаимоувязкой</w:t>
      </w:r>
      <w:proofErr w:type="spellEnd"/>
      <w:r w:rsidR="00C90E43" w:rsidRPr="000E1685">
        <w:rPr>
          <w:rFonts w:eastAsiaTheme="minorEastAsia"/>
          <w:color w:val="auto"/>
          <w:lang w:bidi="ar-SA"/>
        </w:rPr>
        <w:t xml:space="preserve"> показателей строк и граф, предусмотренной установленн</w:t>
      </w:r>
      <w:r w:rsidR="00AC6352">
        <w:rPr>
          <w:rFonts w:eastAsiaTheme="minorEastAsia"/>
          <w:color w:val="auto"/>
          <w:lang w:bidi="ar-SA"/>
        </w:rPr>
        <w:t xml:space="preserve">ой формой налоговой декларации. </w:t>
      </w:r>
      <w:r w:rsidR="00C90E43" w:rsidRPr="000E1685">
        <w:rPr>
          <w:rFonts w:eastAsiaTheme="minorEastAsia"/>
          <w:color w:val="auto"/>
          <w:lang w:bidi="ar-SA"/>
        </w:rPr>
        <w:t>При этом использует методы сопоставления и анализа отчетных данных, путем проведения встречных проверок, истребование от организаций необходимых для камеральной проверки копий первичных бухгалтерских документов и регистров аналитического учета, иных источников.</w:t>
      </w:r>
    </w:p>
    <w:p w:rsidR="007D2FDC" w:rsidRPr="000E1685" w:rsidRDefault="00C90E43" w:rsidP="005626D7">
      <w:pPr>
        <w:shd w:val="clear" w:color="auto" w:fill="FFFFFF"/>
        <w:tabs>
          <w:tab w:val="left" w:pos="1001"/>
        </w:tabs>
        <w:autoSpaceDE w:val="0"/>
        <w:autoSpaceDN w:val="0"/>
        <w:adjustRightInd w:val="0"/>
        <w:ind w:right="14" w:firstLine="709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r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По налоговой декларации</w:t>
      </w:r>
      <w:r w:rsidR="007D2FDC"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,</w:t>
      </w:r>
      <w:r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 подлежащей проверке</w:t>
      </w:r>
      <w:r w:rsidR="007D2FDC"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,</w:t>
      </w:r>
      <w:r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 устанавливает</w:t>
      </w:r>
      <w:r w:rsidR="007D2FDC"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,</w:t>
      </w:r>
      <w:r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 имеются ли в </w:t>
      </w:r>
      <w:r w:rsidR="0055121F" w:rsidRPr="0055121F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АИС «Налог-3»</w:t>
      </w:r>
      <w:r w:rsidR="0055121F"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 </w:t>
      </w:r>
      <w:r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данные о документах, служащих основанием для исчисления и уплаты налога, представленные налогоплательщиком в налоговый орган вместе с проверяемой декларацией.</w:t>
      </w:r>
    </w:p>
    <w:p w:rsidR="00C90E43" w:rsidRPr="000E1685" w:rsidRDefault="00C90E43" w:rsidP="005626D7">
      <w:pPr>
        <w:shd w:val="clear" w:color="auto" w:fill="FFFFFF"/>
        <w:tabs>
          <w:tab w:val="left" w:pos="1001"/>
        </w:tabs>
        <w:autoSpaceDE w:val="0"/>
        <w:autoSpaceDN w:val="0"/>
        <w:adjustRightInd w:val="0"/>
        <w:ind w:right="14" w:firstLine="709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r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Для проверки заявленных льгот, налоговых вычетов, в случаях ошибок, выявленных при арифметическом контроле, при проверке с использованием шаблонов контрольных соотношений </w:t>
      </w:r>
      <w:proofErr w:type="spellStart"/>
      <w:r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внутридокументного</w:t>
      </w:r>
      <w:proofErr w:type="spellEnd"/>
      <w:r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 и </w:t>
      </w:r>
      <w:proofErr w:type="spellStart"/>
      <w:r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междокументного</w:t>
      </w:r>
      <w:proofErr w:type="spellEnd"/>
      <w:r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 контроля, а также при наличии у налогового органа информации из внешних и внутренних источников о финансово-хозяйственной деятельности налогоплательщика, не отраженной в налоговой декларации определяет необходимость: </w:t>
      </w:r>
    </w:p>
    <w:p w:rsidR="00C90E43" w:rsidRPr="000E1685" w:rsidRDefault="00C90E43" w:rsidP="005626D7">
      <w:pPr>
        <w:shd w:val="clear" w:color="auto" w:fill="FFFFFF"/>
        <w:tabs>
          <w:tab w:val="left" w:pos="1001"/>
        </w:tabs>
        <w:autoSpaceDE w:val="0"/>
        <w:autoSpaceDN w:val="0"/>
        <w:adjustRightInd w:val="0"/>
        <w:spacing w:line="317" w:lineRule="exact"/>
        <w:ind w:right="14" w:firstLine="709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r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истребования у налогоплательщиков дополнительных сведений, объяснений и документов, подтверждающих правильность исчисления и своевременность уплаты налогов;</w:t>
      </w:r>
    </w:p>
    <w:p w:rsidR="00C90E43" w:rsidRPr="000E1685" w:rsidRDefault="00C90E43" w:rsidP="005626D7">
      <w:pPr>
        <w:shd w:val="clear" w:color="auto" w:fill="FFFFFF"/>
        <w:tabs>
          <w:tab w:val="left" w:pos="1001"/>
        </w:tabs>
        <w:autoSpaceDE w:val="0"/>
        <w:autoSpaceDN w:val="0"/>
        <w:adjustRightInd w:val="0"/>
        <w:spacing w:line="317" w:lineRule="exact"/>
        <w:ind w:right="14" w:firstLine="709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r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получения информации о деятельности налогоплательщика, связанной с иными лицами (встречная проверка);</w:t>
      </w:r>
    </w:p>
    <w:p w:rsidR="007D2FDC" w:rsidRPr="000E1685" w:rsidRDefault="00C90E43" w:rsidP="005626D7">
      <w:pPr>
        <w:shd w:val="clear" w:color="auto" w:fill="FFFFFF"/>
        <w:tabs>
          <w:tab w:val="left" w:pos="1001"/>
        </w:tabs>
        <w:autoSpaceDE w:val="0"/>
        <w:autoSpaceDN w:val="0"/>
        <w:adjustRightInd w:val="0"/>
        <w:spacing w:line="317" w:lineRule="exact"/>
        <w:ind w:right="14" w:firstLine="709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r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получения сведений о финансово-хозяйственной деятельности налогоплательщика у банка.</w:t>
      </w:r>
    </w:p>
    <w:p w:rsidR="007D2FDC" w:rsidRPr="000E1685" w:rsidRDefault="007D2FDC" w:rsidP="005626D7">
      <w:pPr>
        <w:shd w:val="clear" w:color="auto" w:fill="FFFFFF"/>
        <w:tabs>
          <w:tab w:val="left" w:pos="1001"/>
        </w:tabs>
        <w:autoSpaceDE w:val="0"/>
        <w:autoSpaceDN w:val="0"/>
        <w:adjustRightInd w:val="0"/>
        <w:spacing w:line="317" w:lineRule="exact"/>
        <w:ind w:right="14" w:firstLine="709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r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7</w:t>
      </w:r>
      <w:r w:rsidR="00AC6352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.2.9</w:t>
      </w:r>
      <w:r w:rsidR="00C90E43"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. В случае выявления нарушений, которые привели к занижению сумм налогов, подлежащих уплате, определяет суммы доначислений и штрафных санкций, которые отражает в предусмотренных регламентом документах (докладные записки, решения с приложением использованных при проверке поступивших документов).</w:t>
      </w:r>
    </w:p>
    <w:p w:rsidR="007D2FDC" w:rsidRPr="000E1685" w:rsidRDefault="007D2FDC" w:rsidP="005626D7">
      <w:pPr>
        <w:shd w:val="clear" w:color="auto" w:fill="FFFFFF"/>
        <w:tabs>
          <w:tab w:val="left" w:pos="1001"/>
        </w:tabs>
        <w:autoSpaceDE w:val="0"/>
        <w:autoSpaceDN w:val="0"/>
        <w:adjustRightInd w:val="0"/>
        <w:spacing w:line="317" w:lineRule="exact"/>
        <w:ind w:right="14" w:firstLine="709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r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7.2.1</w:t>
      </w:r>
      <w:r w:rsidR="00AC6352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0</w:t>
      </w:r>
      <w:r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. </w:t>
      </w:r>
      <w:r w:rsidR="00C90E43"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Формирует приложения к акту камеральной налоговой проверки.</w:t>
      </w:r>
    </w:p>
    <w:p w:rsidR="007D2FDC" w:rsidRPr="000E1685" w:rsidRDefault="007D2FDC" w:rsidP="005626D7">
      <w:pPr>
        <w:shd w:val="clear" w:color="auto" w:fill="FFFFFF"/>
        <w:tabs>
          <w:tab w:val="left" w:pos="1001"/>
        </w:tabs>
        <w:autoSpaceDE w:val="0"/>
        <w:autoSpaceDN w:val="0"/>
        <w:adjustRightInd w:val="0"/>
        <w:spacing w:line="317" w:lineRule="exact"/>
        <w:ind w:right="14" w:firstLine="709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r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7.2.1</w:t>
      </w:r>
      <w:r w:rsidR="00AC6352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1</w:t>
      </w:r>
      <w:r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. Организует</w:t>
      </w:r>
      <w:r w:rsidR="00C90E43"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 ознакомление проверяемого налогоплательщика с материалами проверки.</w:t>
      </w:r>
    </w:p>
    <w:p w:rsidR="007D2FDC" w:rsidRPr="000E1685" w:rsidRDefault="007D2FDC" w:rsidP="005626D7">
      <w:pPr>
        <w:shd w:val="clear" w:color="auto" w:fill="FFFFFF"/>
        <w:tabs>
          <w:tab w:val="left" w:pos="1001"/>
        </w:tabs>
        <w:autoSpaceDE w:val="0"/>
        <w:autoSpaceDN w:val="0"/>
        <w:adjustRightInd w:val="0"/>
        <w:spacing w:line="317" w:lineRule="exact"/>
        <w:ind w:right="14" w:firstLine="709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r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7</w:t>
      </w:r>
      <w:r w:rsidR="00C90E43"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.2.1</w:t>
      </w:r>
      <w:r w:rsidR="00AC6352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2</w:t>
      </w:r>
      <w:r w:rsidR="00C90E43"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. При необходимости в соответствии со ст.90 НК РФ может вызвать любое физическое лицо, которому известны обстоятельства имеющие значение при проведении камеральной налоговой проверки (свидетеля, эксперта, специалиста, переводчика).</w:t>
      </w:r>
    </w:p>
    <w:p w:rsidR="007D2FDC" w:rsidRPr="000E1685" w:rsidRDefault="007D2FDC" w:rsidP="005626D7">
      <w:pPr>
        <w:shd w:val="clear" w:color="auto" w:fill="FFFFFF"/>
        <w:tabs>
          <w:tab w:val="left" w:pos="1001"/>
        </w:tabs>
        <w:autoSpaceDE w:val="0"/>
        <w:autoSpaceDN w:val="0"/>
        <w:adjustRightInd w:val="0"/>
        <w:spacing w:line="317" w:lineRule="exact"/>
        <w:ind w:right="14" w:firstLine="709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r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7</w:t>
      </w:r>
      <w:r w:rsidR="00C90E43"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.2.1</w:t>
      </w:r>
      <w:r w:rsidR="00AC6352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3</w:t>
      </w:r>
      <w:r w:rsidR="00C90E43"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. По результатам камеральной проверки подготавливается  решения, которое передается для согласования в юридический отдел.  </w:t>
      </w:r>
    </w:p>
    <w:p w:rsidR="00AC6352" w:rsidRDefault="007D2FDC" w:rsidP="005626D7">
      <w:pPr>
        <w:shd w:val="clear" w:color="auto" w:fill="FFFFFF"/>
        <w:tabs>
          <w:tab w:val="left" w:pos="1001"/>
        </w:tabs>
        <w:autoSpaceDE w:val="0"/>
        <w:autoSpaceDN w:val="0"/>
        <w:adjustRightInd w:val="0"/>
        <w:spacing w:line="317" w:lineRule="exact"/>
        <w:ind w:right="14" w:firstLine="709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r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7</w:t>
      </w:r>
      <w:r w:rsidR="00C90E43"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.2.1</w:t>
      </w:r>
      <w:r w:rsidR="00AC6352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4</w:t>
      </w:r>
      <w:r w:rsidR="00C90E43"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. В случаях установления фактов административного правонарушения средствами </w:t>
      </w:r>
      <w:r w:rsidR="001616BD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АИС «Налог-3</w:t>
      </w:r>
      <w:r w:rsidR="00AC6352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»</w:t>
      </w:r>
      <w:r w:rsidR="00C90E43"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 оформляет протокол об административном </w:t>
      </w:r>
      <w:r w:rsidR="00C90E43"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lastRenderedPageBreak/>
        <w:t>правонарушении и копию вручает под расписку представителю юридического лица.</w:t>
      </w:r>
    </w:p>
    <w:p w:rsidR="00D14171" w:rsidRPr="000E1685" w:rsidRDefault="00D14171" w:rsidP="00AC6352">
      <w:pPr>
        <w:shd w:val="clear" w:color="auto" w:fill="FFFFFF"/>
        <w:tabs>
          <w:tab w:val="left" w:pos="1001"/>
        </w:tabs>
        <w:autoSpaceDE w:val="0"/>
        <w:autoSpaceDN w:val="0"/>
        <w:adjustRightInd w:val="0"/>
        <w:spacing w:line="317" w:lineRule="exact"/>
        <w:ind w:right="14" w:firstLine="709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r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7</w:t>
      </w:r>
      <w:r w:rsidR="00C90E43"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.2.1</w:t>
      </w:r>
      <w:r w:rsidR="00AC6352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5</w:t>
      </w:r>
      <w:r w:rsidR="00C90E43"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. При выявлении обстоятельств, предполагающих совершение нарушения законодательства о налогах и сборах, содержащее признаки преступления направляет материалы камеральной налоговой проверки в органы внутренних дел.</w:t>
      </w:r>
    </w:p>
    <w:p w:rsidR="00D14171" w:rsidRPr="000E1685" w:rsidRDefault="00D14171" w:rsidP="00AC6352">
      <w:pPr>
        <w:shd w:val="clear" w:color="auto" w:fill="FFFFFF"/>
        <w:tabs>
          <w:tab w:val="left" w:pos="1001"/>
        </w:tabs>
        <w:autoSpaceDE w:val="0"/>
        <w:autoSpaceDN w:val="0"/>
        <w:adjustRightInd w:val="0"/>
        <w:spacing w:line="317" w:lineRule="exact"/>
        <w:ind w:right="14" w:firstLine="709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r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7</w:t>
      </w:r>
      <w:r w:rsidR="00C90E43"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.2.</w:t>
      </w:r>
      <w:r w:rsidR="00AC6352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16</w:t>
      </w:r>
      <w:r w:rsidR="00C90E43"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. Осуществление контроля за ведением информационных ресурсов «Камеральные налоговые проверки», «Допросы и осмотры», «Истребование документов».    </w:t>
      </w:r>
    </w:p>
    <w:p w:rsidR="00AC6352" w:rsidRDefault="00D14171" w:rsidP="00AC6352">
      <w:pPr>
        <w:widowControl/>
        <w:autoSpaceDE w:val="0"/>
        <w:autoSpaceDN w:val="0"/>
        <w:adjustRightInd w:val="0"/>
        <w:ind w:firstLine="709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r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7</w:t>
      </w:r>
      <w:r w:rsidR="00AC6352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.2.17</w:t>
      </w:r>
      <w:r w:rsidR="00C90E43"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. При установлении фактов не представления налоговых деклараций (расчетов) в соответствии со ст.76 НК РФ (</w:t>
      </w:r>
      <w:r w:rsidR="00AC6352">
        <w:rPr>
          <w:rFonts w:ascii="Times New Roman" w:hAnsi="Times New Roman" w:cs="Times New Roman"/>
          <w:color w:val="auto"/>
          <w:sz w:val="28"/>
          <w:szCs w:val="28"/>
          <w:lang w:bidi="ar-SA"/>
        </w:rPr>
        <w:t>в течение 20 дней по истечении установленного срока представления такой декларации</w:t>
      </w:r>
      <w:r w:rsidR="00C90E43"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) оформляет решение о приостановлении операций налогоплательщика по его счетам в банке, и одновременно направляет уведомление налогоплательщику</w:t>
      </w:r>
      <w:r w:rsidR="00AC6352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.</w:t>
      </w:r>
    </w:p>
    <w:p w:rsidR="0098486F" w:rsidRPr="000E1685" w:rsidRDefault="00D14171" w:rsidP="00AC6352">
      <w:pPr>
        <w:widowControl/>
        <w:autoSpaceDE w:val="0"/>
        <w:autoSpaceDN w:val="0"/>
        <w:adjustRightInd w:val="0"/>
        <w:ind w:firstLine="709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r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7</w:t>
      </w:r>
      <w:r w:rsidR="00C90E43"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.2.</w:t>
      </w:r>
      <w:r w:rsidR="00AC6352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18</w:t>
      </w:r>
      <w:r w:rsidR="00C90E43"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. Подготавливает ответы на запросы налогоплательщика или другого налогового органа в части вопросов относящихся к компетенции отдела камеральных налоговых проверок.</w:t>
      </w:r>
    </w:p>
    <w:p w:rsidR="0098486F" w:rsidRPr="000E1685" w:rsidRDefault="0098486F" w:rsidP="00AC6352">
      <w:pPr>
        <w:shd w:val="clear" w:color="auto" w:fill="FFFFFF"/>
        <w:tabs>
          <w:tab w:val="left" w:pos="1001"/>
        </w:tabs>
        <w:autoSpaceDE w:val="0"/>
        <w:autoSpaceDN w:val="0"/>
        <w:adjustRightInd w:val="0"/>
        <w:spacing w:line="317" w:lineRule="exact"/>
        <w:ind w:right="14" w:firstLine="709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r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7</w:t>
      </w:r>
      <w:r w:rsidR="00C90E43"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.2.</w:t>
      </w:r>
      <w:r w:rsidR="00AC6352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19</w:t>
      </w:r>
      <w:r w:rsidR="00C90E43"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. Рабочее место содержит в надлежащем порядке, несет ответственность за сохранность документов в соответствии с законодательством.</w:t>
      </w:r>
    </w:p>
    <w:p w:rsidR="0098486F" w:rsidRPr="000E1685" w:rsidRDefault="0098486F" w:rsidP="00AC6352">
      <w:pPr>
        <w:shd w:val="clear" w:color="auto" w:fill="FFFFFF"/>
        <w:tabs>
          <w:tab w:val="left" w:pos="1001"/>
        </w:tabs>
        <w:autoSpaceDE w:val="0"/>
        <w:autoSpaceDN w:val="0"/>
        <w:adjustRightInd w:val="0"/>
        <w:spacing w:line="317" w:lineRule="exact"/>
        <w:ind w:right="14" w:firstLine="709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r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7</w:t>
      </w:r>
      <w:r w:rsidR="00C90E43"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.2.2</w:t>
      </w:r>
      <w:r w:rsidR="00AC6352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0</w:t>
      </w:r>
      <w:r w:rsidR="00C90E43"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. Подготавливает и предоставляет начальнику отдела аналитическую информацию о проведенной  работе.</w:t>
      </w:r>
    </w:p>
    <w:p w:rsidR="0098486F" w:rsidRPr="000E1685" w:rsidRDefault="0098486F" w:rsidP="005626D7">
      <w:pPr>
        <w:shd w:val="clear" w:color="auto" w:fill="FFFFFF"/>
        <w:tabs>
          <w:tab w:val="left" w:pos="1001"/>
        </w:tabs>
        <w:autoSpaceDE w:val="0"/>
        <w:autoSpaceDN w:val="0"/>
        <w:adjustRightInd w:val="0"/>
        <w:spacing w:line="317" w:lineRule="exact"/>
        <w:ind w:right="14" w:firstLine="709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r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7</w:t>
      </w:r>
      <w:r w:rsidR="00C90E43"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.2.2</w:t>
      </w:r>
      <w:r w:rsidR="00AC6352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1</w:t>
      </w:r>
      <w:r w:rsidR="00C90E43"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. Соблюдать порядок, регламентирующий работу отдела в отношении налогоплательщиков, заявляющих к возмещению НДС из бюджета, относящихся к группе риска по АСК НДС-1».</w:t>
      </w:r>
    </w:p>
    <w:p w:rsidR="0098486F" w:rsidRPr="000E1685" w:rsidRDefault="0098486F" w:rsidP="005626D7">
      <w:pPr>
        <w:shd w:val="clear" w:color="auto" w:fill="FFFFFF"/>
        <w:tabs>
          <w:tab w:val="left" w:pos="1001"/>
        </w:tabs>
        <w:autoSpaceDE w:val="0"/>
        <w:autoSpaceDN w:val="0"/>
        <w:adjustRightInd w:val="0"/>
        <w:spacing w:line="317" w:lineRule="exact"/>
        <w:ind w:right="14" w:firstLine="709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r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7</w:t>
      </w:r>
      <w:r w:rsidR="00C90E43"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.2.2</w:t>
      </w:r>
      <w:r w:rsidR="00AC6352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2</w:t>
      </w:r>
      <w:r w:rsidR="00C90E43"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. Проводить в ходе камеральной налоговой проверки, на основе налоговой декларации по НДС, в которой исчислена сумма налога к уплате, мероприятия налогового контроля по выявлению получателей необоснованной налоговой выгоды, связанной с неправомерным применением налоговых вычетов по НДС, в отношении выявленных расхождений, в том числе с использованием информационного ресурса АСК НДС-2, формировать доказательственную базу с оформлением результатов проведенных мероприятий;</w:t>
      </w:r>
    </w:p>
    <w:p w:rsidR="0098486F" w:rsidRPr="000E1685" w:rsidRDefault="0098486F" w:rsidP="005626D7">
      <w:pPr>
        <w:shd w:val="clear" w:color="auto" w:fill="FFFFFF"/>
        <w:tabs>
          <w:tab w:val="left" w:pos="1001"/>
        </w:tabs>
        <w:autoSpaceDE w:val="0"/>
        <w:autoSpaceDN w:val="0"/>
        <w:adjustRightInd w:val="0"/>
        <w:spacing w:line="317" w:lineRule="exact"/>
        <w:ind w:right="14" w:firstLine="709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r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7</w:t>
      </w:r>
      <w:r w:rsidR="00C90E43"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.2.</w:t>
      </w:r>
      <w:r w:rsidR="00AC6352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23</w:t>
      </w:r>
      <w:r w:rsidR="00C90E43"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. Вводить пояснения в </w:t>
      </w:r>
      <w:r w:rsidR="00AC6352" w:rsidRPr="00AC6352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АИС «Налог-3»</w:t>
      </w:r>
      <w:r w:rsidR="00C90E43"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, представленных налогоплательщиками на требования о представлении пояснений, выставленные в соответствии с пунктом 3 статьи 88 Кодекса;</w:t>
      </w:r>
    </w:p>
    <w:p w:rsidR="00C90E43" w:rsidRDefault="0098486F" w:rsidP="005626D7">
      <w:pPr>
        <w:shd w:val="clear" w:color="auto" w:fill="FFFFFF"/>
        <w:tabs>
          <w:tab w:val="left" w:pos="1001"/>
        </w:tabs>
        <w:autoSpaceDE w:val="0"/>
        <w:autoSpaceDN w:val="0"/>
        <w:adjustRightInd w:val="0"/>
        <w:spacing w:line="317" w:lineRule="exact"/>
        <w:ind w:right="14" w:firstLine="709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r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7</w:t>
      </w:r>
      <w:r w:rsidR="00C90E43"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.2.</w:t>
      </w:r>
      <w:r w:rsidR="00AC6352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24</w:t>
      </w:r>
      <w:r w:rsidR="00C90E43"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. Готовить решения о приостановлении операций налогоплательщика по его счетам в банке и переводов его электронных денежных средств (решений об отмене данных решений) в соответствии с подпунктами 2 пунктов 3 и 3.1 статьи 76 Кодекса;</w:t>
      </w:r>
      <w:r w:rsidR="00736F91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 </w:t>
      </w:r>
    </w:p>
    <w:p w:rsidR="00736F91" w:rsidRPr="00736F91" w:rsidRDefault="00736F91" w:rsidP="005626D7">
      <w:pPr>
        <w:shd w:val="clear" w:color="auto" w:fill="FFFFFF"/>
        <w:tabs>
          <w:tab w:val="left" w:pos="1001"/>
        </w:tabs>
        <w:autoSpaceDE w:val="0"/>
        <w:autoSpaceDN w:val="0"/>
        <w:adjustRightInd w:val="0"/>
        <w:spacing w:line="317" w:lineRule="exact"/>
        <w:ind w:right="14" w:firstLine="709"/>
        <w:jc w:val="both"/>
        <w:rPr>
          <w:rFonts w:ascii="Times New Roman" w:eastAsia="Times New Roman" w:hAnsi="Times New Roman" w:cs="Times New Roman"/>
          <w:bCs/>
          <w:color w:val="auto"/>
          <w:spacing w:val="-1"/>
          <w:sz w:val="28"/>
          <w:szCs w:val="28"/>
          <w:lang w:bidi="ar-SA"/>
        </w:rPr>
      </w:pPr>
      <w:r w:rsidRPr="00736F91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7.3 В целях исполнения возложенных должностных обязанностей </w:t>
      </w:r>
      <w:r>
        <w:rPr>
          <w:rFonts w:ascii="Times New Roman" w:eastAsia="Times New Roman" w:hAnsi="Times New Roman" w:cs="Times New Roman"/>
          <w:bCs/>
          <w:color w:val="auto"/>
          <w:spacing w:val="-1"/>
          <w:sz w:val="28"/>
          <w:szCs w:val="28"/>
          <w:lang w:bidi="ar-SA"/>
        </w:rPr>
        <w:t>главный государственный налоговый инспектор</w:t>
      </w:r>
      <w:r w:rsidRPr="00736F91">
        <w:rPr>
          <w:rFonts w:ascii="Times New Roman" w:eastAsia="Times New Roman" w:hAnsi="Times New Roman" w:cs="Times New Roman"/>
          <w:bCs/>
          <w:color w:val="auto"/>
          <w:spacing w:val="-1"/>
          <w:sz w:val="28"/>
          <w:szCs w:val="28"/>
          <w:lang w:bidi="ar-SA"/>
        </w:rPr>
        <w:t xml:space="preserve"> имеет право</w:t>
      </w:r>
      <w:r w:rsidR="00463556" w:rsidRPr="00463556">
        <w:rPr>
          <w:rFonts w:ascii="Times New Roman" w:eastAsia="Times New Roman" w:hAnsi="Times New Roman" w:cs="Times New Roman"/>
          <w:bCs/>
          <w:color w:val="auto"/>
          <w:spacing w:val="-1"/>
          <w:sz w:val="28"/>
          <w:szCs w:val="28"/>
          <w:lang w:bidi="ar-SA"/>
        </w:rPr>
        <w:t xml:space="preserve"> </w:t>
      </w:r>
      <w:r w:rsidRPr="00736F91">
        <w:rPr>
          <w:rFonts w:ascii="Times New Roman" w:eastAsia="Times New Roman" w:hAnsi="Times New Roman" w:cs="Times New Roman"/>
          <w:bCs/>
          <w:color w:val="auto"/>
          <w:spacing w:val="-1"/>
          <w:sz w:val="28"/>
          <w:szCs w:val="28"/>
          <w:lang w:bidi="ar-SA"/>
        </w:rPr>
        <w:t>доступа к информационным ресурсам Инспекции;</w:t>
      </w:r>
    </w:p>
    <w:p w:rsidR="00736F91" w:rsidRPr="00736F91" w:rsidRDefault="00736F91" w:rsidP="005626D7">
      <w:pPr>
        <w:shd w:val="clear" w:color="auto" w:fill="FFFFFF"/>
        <w:tabs>
          <w:tab w:val="left" w:pos="1001"/>
        </w:tabs>
        <w:autoSpaceDE w:val="0"/>
        <w:autoSpaceDN w:val="0"/>
        <w:adjustRightInd w:val="0"/>
        <w:spacing w:line="317" w:lineRule="exact"/>
        <w:ind w:right="14" w:firstLine="709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r w:rsidRPr="00736F91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7.3.1. </w:t>
      </w:r>
      <w:r w:rsidRPr="00736F91">
        <w:rPr>
          <w:rFonts w:ascii="Times New Roman" w:hAnsi="Times New Roman" w:cs="Times New Roman"/>
          <w:sz w:val="28"/>
          <w:szCs w:val="28"/>
        </w:rPr>
        <w:t xml:space="preserve">При исполнении служебных обязанностей </w:t>
      </w:r>
      <w:r w:rsidR="00F315C1">
        <w:rPr>
          <w:rFonts w:ascii="Times New Roman" w:eastAsia="Times New Roman" w:hAnsi="Times New Roman" w:cs="Times New Roman"/>
          <w:bCs/>
          <w:color w:val="auto"/>
          <w:spacing w:val="-1"/>
          <w:sz w:val="28"/>
          <w:szCs w:val="28"/>
          <w:lang w:bidi="ar-SA"/>
        </w:rPr>
        <w:t>главный государственный налоговый инспектор</w:t>
      </w:r>
      <w:r w:rsidR="00F315C1" w:rsidRPr="00736F91">
        <w:rPr>
          <w:rFonts w:ascii="Times New Roman" w:eastAsia="Times New Roman" w:hAnsi="Times New Roman" w:cs="Times New Roman"/>
          <w:bCs/>
          <w:color w:val="auto"/>
          <w:spacing w:val="-1"/>
          <w:sz w:val="28"/>
          <w:szCs w:val="28"/>
          <w:lang w:bidi="ar-SA"/>
        </w:rPr>
        <w:t xml:space="preserve"> </w:t>
      </w:r>
      <w:r w:rsidRPr="00736F91">
        <w:rPr>
          <w:rFonts w:ascii="Times New Roman" w:eastAsia="Times New Roman" w:hAnsi="Times New Roman" w:cs="Times New Roman"/>
          <w:bCs/>
          <w:color w:val="auto"/>
          <w:spacing w:val="-1"/>
          <w:sz w:val="28"/>
          <w:szCs w:val="28"/>
          <w:lang w:bidi="ar-SA"/>
        </w:rPr>
        <w:t>имеет право работать с документами, содержащими служебную информацию ограниченного распространения (ДСП)</w:t>
      </w:r>
      <w:r>
        <w:rPr>
          <w:rFonts w:ascii="Times New Roman" w:eastAsia="Times New Roman" w:hAnsi="Times New Roman" w:cs="Times New Roman"/>
          <w:bCs/>
          <w:color w:val="auto"/>
          <w:spacing w:val="-1"/>
          <w:sz w:val="28"/>
          <w:szCs w:val="28"/>
          <w:lang w:bidi="ar-SA"/>
        </w:rPr>
        <w:t>;</w:t>
      </w:r>
      <w:r w:rsidRPr="00736F91">
        <w:rPr>
          <w:rFonts w:ascii="Times New Roman" w:eastAsia="Times New Roman" w:hAnsi="Times New Roman" w:cs="Times New Roman"/>
          <w:bCs/>
          <w:color w:val="auto"/>
          <w:spacing w:val="-1"/>
          <w:sz w:val="28"/>
          <w:szCs w:val="28"/>
          <w:lang w:bidi="ar-SA"/>
        </w:rPr>
        <w:t xml:space="preserve"> </w:t>
      </w:r>
    </w:p>
    <w:p w:rsidR="00C90E43" w:rsidRPr="000E1685" w:rsidRDefault="00E85C05" w:rsidP="005626D7">
      <w:pPr>
        <w:shd w:val="clear" w:color="auto" w:fill="FFFFFF"/>
        <w:tabs>
          <w:tab w:val="left" w:pos="1001"/>
        </w:tabs>
        <w:autoSpaceDE w:val="0"/>
        <w:autoSpaceDN w:val="0"/>
        <w:adjustRightInd w:val="0"/>
        <w:spacing w:line="317" w:lineRule="exact"/>
        <w:ind w:right="14" w:firstLine="709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r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7</w:t>
      </w:r>
      <w:r w:rsidR="00C90E43"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.</w:t>
      </w:r>
      <w:r w:rsidR="00736F91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4</w:t>
      </w:r>
      <w:r w:rsidR="00C90E43"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. Выполнение относящихся к его деятельности требований по обеспечению безопасности конфиденциальной информации по услуге удаленного доступа к федеральным информационным ресурсам, сопровождаемым ФКУ «Налог-Сервис» ФНС России (далее — конфиденциальная информация по услуге удаленного доступа), а так же ПК АИС Налог</w:t>
      </w:r>
      <w:r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-3:</w:t>
      </w:r>
      <w:r w:rsidR="00C90E43"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 </w:t>
      </w:r>
    </w:p>
    <w:p w:rsidR="00C90E43" w:rsidRPr="000E1685" w:rsidRDefault="00F26902" w:rsidP="005626D7">
      <w:pPr>
        <w:shd w:val="clear" w:color="auto" w:fill="FFFFFF"/>
        <w:tabs>
          <w:tab w:val="left" w:pos="142"/>
        </w:tabs>
        <w:autoSpaceDE w:val="0"/>
        <w:autoSpaceDN w:val="0"/>
        <w:adjustRightInd w:val="0"/>
        <w:spacing w:line="317" w:lineRule="exact"/>
        <w:ind w:right="14" w:firstLine="709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r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7.</w:t>
      </w:r>
      <w:r w:rsidR="00736F91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4</w:t>
      </w:r>
      <w:r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.1</w:t>
      </w:r>
      <w:r w:rsidR="00C90E43"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 Никому и ни при каких обстоятельствах не сообщать реквизиты доступа к </w:t>
      </w:r>
      <w:r w:rsidR="00C90E43"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lastRenderedPageBreak/>
        <w:t xml:space="preserve">информационным ресурсам по услуге удаленного доступа; </w:t>
      </w:r>
    </w:p>
    <w:p w:rsidR="00C90E43" w:rsidRPr="000E1685" w:rsidRDefault="00F26902" w:rsidP="005626D7">
      <w:pPr>
        <w:shd w:val="clear" w:color="auto" w:fill="FFFFFF"/>
        <w:tabs>
          <w:tab w:val="left" w:pos="142"/>
        </w:tabs>
        <w:autoSpaceDE w:val="0"/>
        <w:autoSpaceDN w:val="0"/>
        <w:adjustRightInd w:val="0"/>
        <w:spacing w:line="317" w:lineRule="exact"/>
        <w:ind w:right="14" w:firstLine="709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r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7.</w:t>
      </w:r>
      <w:r w:rsidR="00736F91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4</w:t>
      </w:r>
      <w:r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.2</w:t>
      </w:r>
      <w:r w:rsidR="001606BE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.</w:t>
      </w:r>
      <w:r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 </w:t>
      </w:r>
      <w:r w:rsidR="00C90E43"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Немедленно докладывать администратору безопасности Инспекции об утрате своих Реквизитов доступа к услуге удаленного доступа, о блокировании учетной записи, а также о других фактах, которые могут привести к разглашению защищаемых сведений конфиденциального характера, а также о причинах и условиях возможной утечки таких сведений; </w:t>
      </w:r>
    </w:p>
    <w:p w:rsidR="00C90E43" w:rsidRPr="000E1685" w:rsidRDefault="00F26902" w:rsidP="005626D7">
      <w:pPr>
        <w:shd w:val="clear" w:color="auto" w:fill="FFFFFF"/>
        <w:tabs>
          <w:tab w:val="left" w:pos="0"/>
        </w:tabs>
        <w:autoSpaceDE w:val="0"/>
        <w:autoSpaceDN w:val="0"/>
        <w:adjustRightInd w:val="0"/>
        <w:spacing w:line="317" w:lineRule="exact"/>
        <w:ind w:right="14" w:firstLine="709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r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7.</w:t>
      </w:r>
      <w:r w:rsidR="00736F91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4</w:t>
      </w:r>
      <w:r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.3.</w:t>
      </w:r>
      <w:r w:rsidR="001606BE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 </w:t>
      </w:r>
      <w:r w:rsidR="00C90E43"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При оставлении рабочего места по услуге удаленного доступа без присмотра осуществлять блокировку рабочего места средствами операционной системы или любым другим способом; </w:t>
      </w:r>
    </w:p>
    <w:p w:rsidR="00D14171" w:rsidRPr="000E1685" w:rsidRDefault="00F26902" w:rsidP="005626D7">
      <w:pPr>
        <w:shd w:val="clear" w:color="auto" w:fill="FFFFFF"/>
        <w:tabs>
          <w:tab w:val="num" w:pos="0"/>
          <w:tab w:val="left" w:pos="1001"/>
        </w:tabs>
        <w:autoSpaceDE w:val="0"/>
        <w:autoSpaceDN w:val="0"/>
        <w:adjustRightInd w:val="0"/>
        <w:spacing w:line="317" w:lineRule="exact"/>
        <w:ind w:right="14" w:firstLine="709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r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7.</w:t>
      </w:r>
      <w:r w:rsidR="00736F91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4</w:t>
      </w:r>
      <w:r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.4.</w:t>
      </w:r>
      <w:r w:rsidR="001606BE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 </w:t>
      </w:r>
      <w:r w:rsidR="00C90E43"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По окончании работы выключить рабочее место пользователя Услуги для исключения несанкционированного доступа посторонних лиц к конфиденциальной информации по услуге удаленного доступа.</w:t>
      </w:r>
    </w:p>
    <w:p w:rsidR="00C90E43" w:rsidRPr="000E1685" w:rsidRDefault="00F26902" w:rsidP="00B20CB1">
      <w:pPr>
        <w:shd w:val="clear" w:color="auto" w:fill="FFFFFF"/>
        <w:tabs>
          <w:tab w:val="num" w:pos="0"/>
          <w:tab w:val="left" w:pos="284"/>
        </w:tabs>
        <w:autoSpaceDE w:val="0"/>
        <w:autoSpaceDN w:val="0"/>
        <w:adjustRightInd w:val="0"/>
        <w:spacing w:line="240" w:lineRule="atLeast"/>
        <w:ind w:firstLine="709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r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7.</w:t>
      </w:r>
      <w:r w:rsidR="00736F91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4</w:t>
      </w:r>
      <w:r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.5</w:t>
      </w:r>
      <w:r w:rsidR="001606BE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.</w:t>
      </w:r>
      <w:r w:rsidR="00C90E43"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 Хранить в тайне, не использовать в личных целях и не разглашать третьим лицам информацию, полученную при использовании федеральных информационных ресурсов, сопровождаемых ФКУ «Налог-Сервис» ФНС России), а так же ПК АИС Налог-3, за исключением случаев, когда передача информации прямо предусмотрена законодательством Российской Федерации.</w:t>
      </w:r>
    </w:p>
    <w:p w:rsidR="00C90E43" w:rsidRDefault="00F26902" w:rsidP="00B20CB1">
      <w:pPr>
        <w:shd w:val="clear" w:color="auto" w:fill="FFFFFF"/>
        <w:tabs>
          <w:tab w:val="left" w:pos="1001"/>
        </w:tabs>
        <w:autoSpaceDE w:val="0"/>
        <w:autoSpaceDN w:val="0"/>
        <w:adjustRightInd w:val="0"/>
        <w:spacing w:line="240" w:lineRule="atLeast"/>
        <w:ind w:firstLine="709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r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7.</w:t>
      </w:r>
      <w:r w:rsidR="00736F91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4</w:t>
      </w:r>
      <w:r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.6.</w:t>
      </w:r>
      <w:r w:rsidR="00B20CB1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 </w:t>
      </w:r>
      <w:r w:rsidR="00C90E43"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Не выносить с территории инспекции материалы и документы, полученные при использовании федеральных информационных ресурсов), а так же ПК АИС Налог-3, как на бумажных, так и на электронных носителях без соответствующего разрешения.</w:t>
      </w:r>
    </w:p>
    <w:p w:rsidR="00A47160" w:rsidRPr="000E1685" w:rsidRDefault="00FD1E6B" w:rsidP="00B20CB1">
      <w:pPr>
        <w:pStyle w:val="24"/>
        <w:shd w:val="clear" w:color="auto" w:fill="auto"/>
        <w:tabs>
          <w:tab w:val="left" w:pos="1129"/>
          <w:tab w:val="left" w:leader="underscore" w:pos="9164"/>
        </w:tabs>
        <w:spacing w:line="240" w:lineRule="atLeast"/>
        <w:ind w:firstLine="709"/>
        <w:jc w:val="both"/>
      </w:pPr>
      <w:r w:rsidRPr="000E1685">
        <w:t>8</w:t>
      </w:r>
      <w:r w:rsidR="00B20CB1">
        <w:t>.</w:t>
      </w:r>
      <w:r w:rsidR="00A47160" w:rsidRPr="000E1685">
        <w:t xml:space="preserve"> </w:t>
      </w:r>
      <w:r w:rsidR="002B5E27" w:rsidRPr="000E1685">
        <w:t>В целях исполнения возложенных должностных обязанностей</w:t>
      </w:r>
      <w:r w:rsidR="00066D5F" w:rsidRPr="000E1685">
        <w:t xml:space="preserve"> </w:t>
      </w:r>
      <w:r w:rsidR="00544369" w:rsidRPr="000E1685">
        <w:t>главный</w:t>
      </w:r>
      <w:r w:rsidR="004C1809" w:rsidRPr="000E1685">
        <w:t xml:space="preserve"> </w:t>
      </w:r>
      <w:r w:rsidR="00412549" w:rsidRPr="000E1685">
        <w:rPr>
          <w:spacing w:val="-1"/>
        </w:rPr>
        <w:t>государственный  налоговый  инспектор</w:t>
      </w:r>
      <w:r w:rsidR="00066D5F" w:rsidRPr="000E1685">
        <w:t xml:space="preserve"> </w:t>
      </w:r>
      <w:r w:rsidR="002B5E27" w:rsidRPr="000E1685">
        <w:t xml:space="preserve"> имеет право: </w:t>
      </w:r>
    </w:p>
    <w:p w:rsidR="009675F3" w:rsidRPr="000E1685" w:rsidRDefault="009675F3" w:rsidP="00B20CB1">
      <w:pPr>
        <w:spacing w:line="24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E1685">
        <w:t xml:space="preserve">- </w:t>
      </w:r>
      <w:r w:rsidRPr="000E1685">
        <w:rPr>
          <w:rFonts w:ascii="Times New Roman" w:eastAsia="Times New Roman" w:hAnsi="Times New Roman" w:cs="Times New Roman"/>
          <w:sz w:val="28"/>
          <w:szCs w:val="28"/>
        </w:rPr>
        <w:t>представлять Инспекцию перед сторонними лицами и организациями по вопросам деятельности, входящим в его компетенцию;</w:t>
      </w:r>
    </w:p>
    <w:p w:rsidR="009675F3" w:rsidRPr="000E1685" w:rsidRDefault="009675F3" w:rsidP="00B20CB1">
      <w:pPr>
        <w:spacing w:line="24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E1685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4F4C92" w:rsidRPr="000E1685">
        <w:rPr>
          <w:rFonts w:ascii="Times New Roman" w:eastAsia="Times New Roman" w:hAnsi="Times New Roman" w:cs="Times New Roman"/>
          <w:sz w:val="28"/>
          <w:szCs w:val="28"/>
        </w:rPr>
        <w:t xml:space="preserve">вносить начальнику отдела </w:t>
      </w:r>
      <w:r w:rsidRPr="000E1685">
        <w:rPr>
          <w:rFonts w:ascii="Times New Roman" w:eastAsia="Times New Roman" w:hAnsi="Times New Roman" w:cs="Times New Roman"/>
          <w:sz w:val="28"/>
          <w:szCs w:val="28"/>
        </w:rPr>
        <w:t>предложения, направленные на совершенство</w:t>
      </w:r>
      <w:r w:rsidRPr="000E1685">
        <w:rPr>
          <w:rFonts w:ascii="Times New Roman" w:eastAsia="Times New Roman" w:hAnsi="Times New Roman" w:cs="Times New Roman"/>
          <w:sz w:val="28"/>
          <w:szCs w:val="28"/>
        </w:rPr>
        <w:softHyphen/>
        <w:t>вание работы отдела;</w:t>
      </w:r>
    </w:p>
    <w:p w:rsidR="009675F3" w:rsidRPr="000E1685" w:rsidRDefault="002431D7" w:rsidP="00B20CB1">
      <w:pPr>
        <w:spacing w:line="24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E1685">
        <w:rPr>
          <w:rFonts w:ascii="Times New Roman" w:eastAsia="Times New Roman" w:hAnsi="Times New Roman" w:cs="Times New Roman"/>
          <w:sz w:val="28"/>
          <w:szCs w:val="28"/>
        </w:rPr>
        <w:t>-</w:t>
      </w:r>
      <w:r w:rsidR="009675F3" w:rsidRPr="000E1685">
        <w:rPr>
          <w:rFonts w:ascii="Times New Roman" w:eastAsia="Times New Roman" w:hAnsi="Times New Roman" w:cs="Times New Roman"/>
          <w:sz w:val="28"/>
          <w:szCs w:val="28"/>
        </w:rPr>
        <w:t>осуществлять иные права, предусмотренные положением об отделе, положением об Инспекции, иными нормативными актами.</w:t>
      </w:r>
    </w:p>
    <w:p w:rsidR="008561C9" w:rsidRPr="000E1685" w:rsidRDefault="00FD1E6B" w:rsidP="00B20CB1">
      <w:pPr>
        <w:pStyle w:val="24"/>
        <w:shd w:val="clear" w:color="auto" w:fill="auto"/>
        <w:tabs>
          <w:tab w:val="left" w:leader="underscore" w:pos="2622"/>
        </w:tabs>
        <w:spacing w:line="240" w:lineRule="atLeast"/>
        <w:ind w:firstLine="709"/>
        <w:jc w:val="both"/>
      </w:pPr>
      <w:r w:rsidRPr="000E1685">
        <w:t>9</w:t>
      </w:r>
      <w:r w:rsidR="009675F3" w:rsidRPr="000E1685">
        <w:t xml:space="preserve">. </w:t>
      </w:r>
      <w:r w:rsidR="00544369" w:rsidRPr="000E1685">
        <w:t>Главный</w:t>
      </w:r>
      <w:r w:rsidR="004C1809" w:rsidRPr="000E1685">
        <w:t xml:space="preserve"> г</w:t>
      </w:r>
      <w:r w:rsidR="007A7B4B" w:rsidRPr="000E1685">
        <w:rPr>
          <w:spacing w:val="-1"/>
        </w:rPr>
        <w:t xml:space="preserve">осударственный  налоговый  инспектор  </w:t>
      </w:r>
      <w:r w:rsidR="002B5E27" w:rsidRPr="000E1685"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 2017, № 15 (ч. 1), ст. 2194), приказами (распоряжениями) </w:t>
      </w:r>
      <w:r w:rsidR="00066D5F" w:rsidRPr="000E1685">
        <w:t xml:space="preserve"> </w:t>
      </w:r>
      <w:r w:rsidR="00402ED7" w:rsidRPr="000E1685">
        <w:t>ФНС России.</w:t>
      </w:r>
      <w:r w:rsidR="002B5E27" w:rsidRPr="000E1685">
        <w:tab/>
      </w:r>
    </w:p>
    <w:p w:rsidR="008561C9" w:rsidRPr="00B20CB1" w:rsidRDefault="003C640E" w:rsidP="005626D7">
      <w:pPr>
        <w:pStyle w:val="24"/>
        <w:shd w:val="clear" w:color="auto" w:fill="auto"/>
        <w:tabs>
          <w:tab w:val="left" w:pos="1251"/>
          <w:tab w:val="left" w:leader="underscore" w:pos="2555"/>
        </w:tabs>
        <w:spacing w:after="240" w:line="320" w:lineRule="exact"/>
        <w:ind w:firstLine="709"/>
        <w:jc w:val="both"/>
        <w:rPr>
          <w:b/>
        </w:rPr>
      </w:pPr>
      <w:r w:rsidRPr="000E1685">
        <w:t>10</w:t>
      </w:r>
      <w:r w:rsidR="001727CC" w:rsidRPr="000E1685">
        <w:t xml:space="preserve">. </w:t>
      </w:r>
      <w:r w:rsidR="00544369" w:rsidRPr="000E1685">
        <w:t>Главный</w:t>
      </w:r>
      <w:r w:rsidR="004C1809" w:rsidRPr="000E1685">
        <w:t xml:space="preserve"> г</w:t>
      </w:r>
      <w:r w:rsidR="007A7B4B" w:rsidRPr="000E1685">
        <w:rPr>
          <w:spacing w:val="-1"/>
        </w:rPr>
        <w:t xml:space="preserve">осударственный налоговый инспектор </w:t>
      </w:r>
      <w:r w:rsidR="002B5E27" w:rsidRPr="000E1685">
        <w:t xml:space="preserve">за неисполнение или ненадлежащее исполнение должностных обязанностей может быть привлечен к </w:t>
      </w:r>
      <w:r w:rsidR="002B5E27" w:rsidRPr="00B20CB1">
        <w:rPr>
          <w:b/>
        </w:rPr>
        <w:t>ответственности в соответствии с законодательством Российской Федерации.</w:t>
      </w:r>
    </w:p>
    <w:p w:rsidR="008561C9" w:rsidRDefault="001727CC" w:rsidP="00B20CB1">
      <w:pPr>
        <w:pStyle w:val="24"/>
        <w:shd w:val="clear" w:color="auto" w:fill="auto"/>
        <w:tabs>
          <w:tab w:val="left" w:pos="1856"/>
          <w:tab w:val="left" w:leader="underscore" w:pos="7326"/>
        </w:tabs>
        <w:spacing w:line="320" w:lineRule="exact"/>
        <w:rPr>
          <w:b/>
        </w:rPr>
      </w:pPr>
      <w:r w:rsidRPr="00B20CB1">
        <w:rPr>
          <w:b/>
          <w:lang w:val="en-US"/>
        </w:rPr>
        <w:t>IY</w:t>
      </w:r>
      <w:r w:rsidRPr="00B20CB1">
        <w:rPr>
          <w:b/>
        </w:rPr>
        <w:t>.</w:t>
      </w:r>
      <w:r w:rsidR="002B5E27" w:rsidRPr="00B20CB1">
        <w:rPr>
          <w:b/>
        </w:rPr>
        <w:t>Перечень вопросов, по которым</w:t>
      </w:r>
      <w:r w:rsidR="00A47E6F" w:rsidRPr="00B20CB1">
        <w:rPr>
          <w:b/>
        </w:rPr>
        <w:t xml:space="preserve"> </w:t>
      </w:r>
      <w:r w:rsidR="00636F27" w:rsidRPr="00B20CB1">
        <w:rPr>
          <w:b/>
        </w:rPr>
        <w:t xml:space="preserve"> </w:t>
      </w:r>
      <w:r w:rsidR="00544369" w:rsidRPr="00B20CB1">
        <w:rPr>
          <w:b/>
        </w:rPr>
        <w:t>главный</w:t>
      </w:r>
      <w:r w:rsidR="004C1809" w:rsidRPr="00B20CB1">
        <w:rPr>
          <w:b/>
        </w:rPr>
        <w:t xml:space="preserve"> </w:t>
      </w:r>
      <w:r w:rsidR="007A7B4B" w:rsidRPr="00B20CB1">
        <w:rPr>
          <w:b/>
          <w:spacing w:val="-1"/>
        </w:rPr>
        <w:t xml:space="preserve">государственный  налоговый  инспектор  </w:t>
      </w:r>
      <w:r w:rsidR="002B5E27" w:rsidRPr="00B20CB1">
        <w:rPr>
          <w:b/>
        </w:rPr>
        <w:t>вправе или обязан</w:t>
      </w:r>
      <w:r w:rsidR="00A47E6F" w:rsidRPr="00B20CB1">
        <w:rPr>
          <w:b/>
        </w:rPr>
        <w:t xml:space="preserve"> </w:t>
      </w:r>
      <w:r w:rsidR="002B5E27" w:rsidRPr="00B20CB1">
        <w:rPr>
          <w:b/>
        </w:rPr>
        <w:t>самостоятельно принимать</w:t>
      </w:r>
      <w:r w:rsidR="002B5E27" w:rsidRPr="000E1685">
        <w:rPr>
          <w:b/>
        </w:rPr>
        <w:t xml:space="preserve"> управленческие и иные решения</w:t>
      </w:r>
    </w:p>
    <w:p w:rsidR="00B20CB1" w:rsidRPr="000E1685" w:rsidRDefault="00B20CB1" w:rsidP="00B20CB1">
      <w:pPr>
        <w:pStyle w:val="24"/>
        <w:shd w:val="clear" w:color="auto" w:fill="auto"/>
        <w:tabs>
          <w:tab w:val="left" w:pos="1856"/>
          <w:tab w:val="left" w:leader="underscore" w:pos="7326"/>
        </w:tabs>
        <w:spacing w:line="320" w:lineRule="exact"/>
        <w:ind w:firstLine="567"/>
        <w:rPr>
          <w:b/>
        </w:rPr>
      </w:pPr>
    </w:p>
    <w:p w:rsidR="00584705" w:rsidRPr="000E1685" w:rsidRDefault="003C640E" w:rsidP="00B20CB1">
      <w:pPr>
        <w:pStyle w:val="24"/>
        <w:shd w:val="clear" w:color="auto" w:fill="auto"/>
        <w:tabs>
          <w:tab w:val="left" w:leader="underscore" w:pos="8428"/>
        </w:tabs>
        <w:spacing w:line="317" w:lineRule="exact"/>
        <w:ind w:firstLine="567"/>
        <w:jc w:val="both"/>
      </w:pPr>
      <w:r w:rsidRPr="000E1685">
        <w:t>11</w:t>
      </w:r>
      <w:r w:rsidR="00B61160" w:rsidRPr="000E1685">
        <w:t xml:space="preserve">. </w:t>
      </w:r>
      <w:r w:rsidR="002B5E27" w:rsidRPr="000E1685">
        <w:t xml:space="preserve">При исполнении служебных обязанностей </w:t>
      </w:r>
      <w:r w:rsidR="00544369" w:rsidRPr="000E1685">
        <w:t>главный</w:t>
      </w:r>
      <w:r w:rsidR="004C1809" w:rsidRPr="000E1685">
        <w:t xml:space="preserve"> </w:t>
      </w:r>
      <w:r w:rsidR="00565FFF" w:rsidRPr="000E1685">
        <w:rPr>
          <w:spacing w:val="-1"/>
        </w:rPr>
        <w:t xml:space="preserve">государственный  налоговый  инспектор  </w:t>
      </w:r>
      <w:r w:rsidR="002B5E27" w:rsidRPr="000E1685">
        <w:t xml:space="preserve">вправе самостоятельно принимать решения по вопросам: </w:t>
      </w:r>
    </w:p>
    <w:p w:rsidR="00584705" w:rsidRPr="000E1685" w:rsidRDefault="00584705" w:rsidP="00B20CB1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E1685">
        <w:rPr>
          <w:rFonts w:ascii="Times New Roman" w:eastAsia="Times New Roman" w:hAnsi="Times New Roman" w:cs="Times New Roman"/>
          <w:sz w:val="28"/>
          <w:szCs w:val="28"/>
        </w:rPr>
        <w:t xml:space="preserve">-организации работы отдела по установленным направлениям деятельности, </w:t>
      </w:r>
      <w:r w:rsidRPr="000E1685">
        <w:rPr>
          <w:rFonts w:ascii="Times New Roman" w:eastAsia="Times New Roman" w:hAnsi="Times New Roman" w:cs="Times New Roman"/>
          <w:sz w:val="28"/>
          <w:szCs w:val="28"/>
        </w:rPr>
        <w:lastRenderedPageBreak/>
        <w:t>направленной на реализацию задач и функций, возложенных на инспекцию;</w:t>
      </w:r>
    </w:p>
    <w:p w:rsidR="00584705" w:rsidRPr="000E1685" w:rsidRDefault="00584705" w:rsidP="00B20CB1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E1685">
        <w:rPr>
          <w:rFonts w:ascii="Times New Roman" w:eastAsia="Times New Roman" w:hAnsi="Times New Roman" w:cs="Times New Roman"/>
          <w:sz w:val="28"/>
          <w:szCs w:val="28"/>
        </w:rPr>
        <w:tab/>
        <w:t>-реализации законодательства Российской Федерации, Положения о ФНС России, поручений ФНС России и Управления, положения об инспекции, административного регламента инспекции;</w:t>
      </w:r>
    </w:p>
    <w:p w:rsidR="00584705" w:rsidRDefault="00584705" w:rsidP="00B20CB1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E1685">
        <w:rPr>
          <w:rFonts w:ascii="Times New Roman" w:eastAsia="Times New Roman" w:hAnsi="Times New Roman" w:cs="Times New Roman"/>
          <w:sz w:val="28"/>
          <w:szCs w:val="28"/>
        </w:rPr>
        <w:tab/>
        <w:t>-возникающим при рассмотрении инспекцией  заявлений, предложений, жалоб граждан и юридических лиц;</w:t>
      </w:r>
    </w:p>
    <w:p w:rsidR="001C1870" w:rsidRPr="000E1685" w:rsidRDefault="001C1870" w:rsidP="00B20CB1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E1685">
        <w:rPr>
          <w:rFonts w:ascii="Times New Roman" w:hAnsi="Times New Roman"/>
          <w:sz w:val="28"/>
          <w:szCs w:val="28"/>
        </w:rPr>
        <w:t xml:space="preserve"> -координации проведения совместно с правоохранительными и иными контролирующими органами мероприятий по проверке соблюдения законодательства о налогах и сборах;</w:t>
      </w:r>
    </w:p>
    <w:p w:rsidR="00584705" w:rsidRPr="000E1685" w:rsidRDefault="00584705" w:rsidP="00B20CB1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E1685">
        <w:rPr>
          <w:rFonts w:ascii="Times New Roman" w:eastAsia="Times New Roman" w:hAnsi="Times New Roman" w:cs="Times New Roman"/>
          <w:sz w:val="28"/>
          <w:szCs w:val="28"/>
        </w:rPr>
        <w:tab/>
        <w:t>-обеспечения соблюдения налоговой и иной охраняемой законом тайны в соответствии с Налоговым кодексом, федеральными законами и иным</w:t>
      </w:r>
      <w:r w:rsidR="001C1870" w:rsidRPr="000E1685">
        <w:rPr>
          <w:rFonts w:ascii="Times New Roman" w:eastAsia="Times New Roman" w:hAnsi="Times New Roman" w:cs="Times New Roman"/>
          <w:sz w:val="28"/>
          <w:szCs w:val="28"/>
        </w:rPr>
        <w:t>и нормативными правовыми актам;</w:t>
      </w:r>
    </w:p>
    <w:p w:rsidR="001C1870" w:rsidRPr="000E1685" w:rsidRDefault="001C1870" w:rsidP="00B20CB1">
      <w:pPr>
        <w:ind w:right="-1" w:firstLine="567"/>
        <w:jc w:val="both"/>
        <w:rPr>
          <w:rFonts w:ascii="Times New Roman" w:hAnsi="Times New Roman"/>
          <w:sz w:val="28"/>
          <w:szCs w:val="28"/>
        </w:rPr>
      </w:pPr>
      <w:r w:rsidRPr="000E1685">
        <w:rPr>
          <w:rFonts w:ascii="Times New Roman" w:hAnsi="Times New Roman"/>
          <w:sz w:val="28"/>
          <w:szCs w:val="28"/>
        </w:rPr>
        <w:t xml:space="preserve">-оценки правильности применения мер ответственности, предусмотренных законодательством Российской Федерации, за совершение налоговых правонарушений; </w:t>
      </w:r>
    </w:p>
    <w:p w:rsidR="001C1870" w:rsidRPr="000E1685" w:rsidRDefault="001C1870" w:rsidP="00B20CB1">
      <w:pPr>
        <w:ind w:right="-1" w:firstLine="567"/>
        <w:jc w:val="both"/>
      </w:pPr>
      <w:r w:rsidRPr="000E1685">
        <w:rPr>
          <w:rFonts w:ascii="Times New Roman" w:hAnsi="Times New Roman"/>
          <w:sz w:val="28"/>
          <w:szCs w:val="28"/>
        </w:rPr>
        <w:t>-иным вопросам.</w:t>
      </w:r>
    </w:p>
    <w:p w:rsidR="00584705" w:rsidRPr="000E1685" w:rsidRDefault="003C640E" w:rsidP="00B20CB1">
      <w:pPr>
        <w:pStyle w:val="24"/>
        <w:shd w:val="clear" w:color="auto" w:fill="auto"/>
        <w:tabs>
          <w:tab w:val="left" w:leader="underscore" w:pos="8428"/>
        </w:tabs>
        <w:spacing w:line="317" w:lineRule="exact"/>
        <w:ind w:firstLine="567"/>
        <w:jc w:val="both"/>
      </w:pPr>
      <w:r w:rsidRPr="000E1685">
        <w:t>12</w:t>
      </w:r>
      <w:r w:rsidR="001727CC" w:rsidRPr="000E1685">
        <w:t>.</w:t>
      </w:r>
      <w:r w:rsidR="002B5E27" w:rsidRPr="000E1685">
        <w:t xml:space="preserve"> При исполнении служебных обязанностей </w:t>
      </w:r>
      <w:r w:rsidR="00544369" w:rsidRPr="000E1685">
        <w:t>главный</w:t>
      </w:r>
      <w:r w:rsidR="004C1809" w:rsidRPr="000E1685">
        <w:t xml:space="preserve"> </w:t>
      </w:r>
      <w:r w:rsidR="001C7718" w:rsidRPr="000E1685">
        <w:rPr>
          <w:spacing w:val="-1"/>
        </w:rPr>
        <w:t xml:space="preserve">государственный  налоговый  инспектор  </w:t>
      </w:r>
      <w:r w:rsidR="002B5E27" w:rsidRPr="000E1685">
        <w:t>обязан самостоятельно принимать решения по вопросам:</w:t>
      </w:r>
    </w:p>
    <w:p w:rsidR="00584705" w:rsidRPr="000E1685" w:rsidRDefault="00584705" w:rsidP="00B20CB1">
      <w:pPr>
        <w:pStyle w:val="24"/>
        <w:shd w:val="clear" w:color="auto" w:fill="auto"/>
        <w:tabs>
          <w:tab w:val="left" w:leader="underscore" w:pos="8428"/>
        </w:tabs>
        <w:spacing w:line="317" w:lineRule="exact"/>
        <w:ind w:firstLine="567"/>
        <w:jc w:val="both"/>
      </w:pPr>
      <w:r w:rsidRPr="000E1685">
        <w:t xml:space="preserve">-предусмотренным положением об инспекции, иными нормативными актами, административным регламентом </w:t>
      </w:r>
      <w:r w:rsidR="001C1870" w:rsidRPr="000E1685">
        <w:t xml:space="preserve"> </w:t>
      </w:r>
      <w:r w:rsidRPr="000E1685">
        <w:t>ФНС России, управления и инспекции;</w:t>
      </w:r>
    </w:p>
    <w:p w:rsidR="00584705" w:rsidRPr="000E1685" w:rsidRDefault="00584705" w:rsidP="00B20CB1">
      <w:pPr>
        <w:pStyle w:val="24"/>
        <w:shd w:val="clear" w:color="auto" w:fill="auto"/>
        <w:tabs>
          <w:tab w:val="left" w:leader="underscore" w:pos="8428"/>
        </w:tabs>
        <w:spacing w:line="317" w:lineRule="exact"/>
        <w:ind w:firstLine="567"/>
        <w:jc w:val="both"/>
      </w:pPr>
      <w:r w:rsidRPr="000E1685">
        <w:t>- соответствия представленных документов требованиям законодательства, их достоверности и полноты;</w:t>
      </w:r>
    </w:p>
    <w:p w:rsidR="00584705" w:rsidRPr="000E1685" w:rsidRDefault="00584705" w:rsidP="00B20CB1">
      <w:pPr>
        <w:pStyle w:val="24"/>
        <w:shd w:val="clear" w:color="auto" w:fill="auto"/>
        <w:tabs>
          <w:tab w:val="left" w:leader="underscore" w:pos="8428"/>
        </w:tabs>
        <w:spacing w:line="317" w:lineRule="exact"/>
        <w:ind w:firstLine="567"/>
        <w:jc w:val="both"/>
      </w:pPr>
      <w:r w:rsidRPr="000E1685">
        <w:t>- отказа в приеме документов, о</w:t>
      </w:r>
      <w:r w:rsidR="003C640E" w:rsidRPr="000E1685">
        <w:t>формленных ненадлежащим образом.</w:t>
      </w:r>
    </w:p>
    <w:p w:rsidR="00764C5C" w:rsidRPr="000E1685" w:rsidRDefault="00764C5C" w:rsidP="00B20CB1">
      <w:pPr>
        <w:pStyle w:val="24"/>
        <w:shd w:val="clear" w:color="auto" w:fill="auto"/>
        <w:tabs>
          <w:tab w:val="left" w:leader="underscore" w:pos="8428"/>
        </w:tabs>
        <w:spacing w:line="317" w:lineRule="exact"/>
        <w:ind w:firstLine="567"/>
        <w:jc w:val="both"/>
      </w:pPr>
    </w:p>
    <w:p w:rsidR="008561C9" w:rsidRPr="000E1685" w:rsidRDefault="00A15944" w:rsidP="00764C5C">
      <w:pPr>
        <w:pStyle w:val="24"/>
        <w:shd w:val="clear" w:color="auto" w:fill="auto"/>
        <w:tabs>
          <w:tab w:val="left" w:pos="928"/>
          <w:tab w:val="left" w:leader="underscore" w:pos="6406"/>
        </w:tabs>
        <w:spacing w:line="317" w:lineRule="exact"/>
        <w:ind w:left="480"/>
        <w:rPr>
          <w:b/>
        </w:rPr>
      </w:pPr>
      <w:r w:rsidRPr="000E1685">
        <w:rPr>
          <w:b/>
          <w:lang w:val="en-US"/>
        </w:rPr>
        <w:t>Y</w:t>
      </w:r>
      <w:r w:rsidR="002B5E27" w:rsidRPr="000E1685">
        <w:rPr>
          <w:b/>
        </w:rPr>
        <w:t>.</w:t>
      </w:r>
      <w:r w:rsidR="002B5E27" w:rsidRPr="000E1685">
        <w:rPr>
          <w:b/>
        </w:rPr>
        <w:tab/>
        <w:t>Перечень вопросов, по которым</w:t>
      </w:r>
      <w:r w:rsidR="00764C5C" w:rsidRPr="000E1685">
        <w:rPr>
          <w:b/>
        </w:rPr>
        <w:t xml:space="preserve"> </w:t>
      </w:r>
      <w:r w:rsidR="00544369" w:rsidRPr="000E1685">
        <w:rPr>
          <w:b/>
        </w:rPr>
        <w:t>главный</w:t>
      </w:r>
      <w:r w:rsidR="004C1809" w:rsidRPr="000E1685">
        <w:rPr>
          <w:b/>
        </w:rPr>
        <w:t xml:space="preserve"> </w:t>
      </w:r>
      <w:r w:rsidR="001C7718" w:rsidRPr="000E1685">
        <w:rPr>
          <w:b/>
          <w:spacing w:val="-1"/>
        </w:rPr>
        <w:t xml:space="preserve">государственный  налоговый  инспектор </w:t>
      </w:r>
      <w:r w:rsidR="002B5E27" w:rsidRPr="000E1685">
        <w:rPr>
          <w:b/>
        </w:rPr>
        <w:t>вправе или обязан участвовать</w:t>
      </w:r>
      <w:r w:rsidR="00764C5C" w:rsidRPr="000E1685">
        <w:rPr>
          <w:b/>
        </w:rPr>
        <w:t xml:space="preserve"> </w:t>
      </w:r>
      <w:r w:rsidR="002B5E27" w:rsidRPr="000E1685">
        <w:rPr>
          <w:b/>
        </w:rPr>
        <w:t>при подготовке проектов нормативных правовых актов и (или)</w:t>
      </w:r>
      <w:r w:rsidR="002B5E27" w:rsidRPr="000E1685">
        <w:rPr>
          <w:b/>
        </w:rPr>
        <w:br/>
        <w:t>проектов управленческих и иных решений</w:t>
      </w:r>
    </w:p>
    <w:p w:rsidR="00764C5C" w:rsidRPr="000E1685" w:rsidRDefault="00764C5C" w:rsidP="00B20CB1">
      <w:pPr>
        <w:pStyle w:val="24"/>
        <w:shd w:val="clear" w:color="auto" w:fill="auto"/>
        <w:tabs>
          <w:tab w:val="left" w:pos="928"/>
          <w:tab w:val="left" w:leader="underscore" w:pos="6406"/>
        </w:tabs>
        <w:spacing w:line="317" w:lineRule="exact"/>
        <w:ind w:firstLine="567"/>
      </w:pPr>
    </w:p>
    <w:p w:rsidR="003D6CCE" w:rsidRPr="000E1685" w:rsidRDefault="003C640E" w:rsidP="00B20CB1">
      <w:pPr>
        <w:pStyle w:val="24"/>
        <w:shd w:val="clear" w:color="auto" w:fill="auto"/>
        <w:tabs>
          <w:tab w:val="left" w:leader="underscore" w:pos="8428"/>
        </w:tabs>
        <w:spacing w:line="317" w:lineRule="exact"/>
        <w:ind w:firstLine="567"/>
        <w:jc w:val="both"/>
        <w:rPr>
          <w:rFonts w:eastAsiaTheme="minorEastAsia"/>
          <w:color w:val="auto"/>
          <w:lang w:bidi="ar-SA"/>
        </w:rPr>
      </w:pPr>
      <w:r w:rsidRPr="000E1685">
        <w:t>13</w:t>
      </w:r>
      <w:r w:rsidR="007E2D27" w:rsidRPr="000E1685">
        <w:t>.</w:t>
      </w:r>
      <w:r w:rsidR="00544369" w:rsidRPr="000E1685">
        <w:t>Главный</w:t>
      </w:r>
      <w:r w:rsidR="005F1618" w:rsidRPr="000E1685">
        <w:t xml:space="preserve"> </w:t>
      </w:r>
      <w:r w:rsidR="004C1809" w:rsidRPr="000E1685">
        <w:t>г</w:t>
      </w:r>
      <w:r w:rsidR="005F1618" w:rsidRPr="000E1685">
        <w:rPr>
          <w:spacing w:val="-1"/>
        </w:rPr>
        <w:t xml:space="preserve">осударственный налоговый инспектор </w:t>
      </w:r>
      <w:r w:rsidR="002B5E27" w:rsidRPr="000E1685">
        <w:t>в</w:t>
      </w:r>
      <w:r w:rsidR="007E2D27" w:rsidRPr="000E1685">
        <w:t xml:space="preserve"> </w:t>
      </w:r>
      <w:r w:rsidR="002B5E27" w:rsidRPr="000E1685">
        <w:t xml:space="preserve">соответствии со своей компетенцией вправе участвовать в подготовке (обсуждении) </w:t>
      </w:r>
      <w:r w:rsidR="00C247D1" w:rsidRPr="000E1685">
        <w:t xml:space="preserve">следующих </w:t>
      </w:r>
      <w:r w:rsidR="002B5E27" w:rsidRPr="000E1685">
        <w:t>проектов</w:t>
      </w:r>
      <w:r w:rsidR="00C247D1" w:rsidRPr="000E1685">
        <w:t>:</w:t>
      </w:r>
      <w:r w:rsidRPr="000E1685">
        <w:rPr>
          <w:rFonts w:eastAsiaTheme="minorEastAsia"/>
          <w:color w:val="auto"/>
          <w:lang w:bidi="ar-SA"/>
        </w:rPr>
        <w:t xml:space="preserve"> </w:t>
      </w:r>
      <w:r w:rsidR="003D6CCE" w:rsidRPr="000E1685">
        <w:rPr>
          <w:rFonts w:eastAsiaTheme="minorEastAsia"/>
          <w:color w:val="auto"/>
          <w:lang w:bidi="ar-SA"/>
        </w:rPr>
        <w:t xml:space="preserve">      </w:t>
      </w:r>
    </w:p>
    <w:p w:rsidR="003C640E" w:rsidRPr="000E1685" w:rsidRDefault="003D6CCE" w:rsidP="00B20CB1">
      <w:pPr>
        <w:pStyle w:val="24"/>
        <w:shd w:val="clear" w:color="auto" w:fill="auto"/>
        <w:tabs>
          <w:tab w:val="left" w:leader="underscore" w:pos="8428"/>
        </w:tabs>
        <w:spacing w:line="317" w:lineRule="exact"/>
        <w:ind w:firstLine="567"/>
        <w:jc w:val="both"/>
        <w:rPr>
          <w:rFonts w:eastAsiaTheme="minorEastAsia"/>
          <w:color w:val="auto"/>
          <w:lang w:bidi="ar-SA"/>
        </w:rPr>
      </w:pPr>
      <w:r w:rsidRPr="000E1685">
        <w:rPr>
          <w:rFonts w:eastAsiaTheme="minorEastAsia"/>
          <w:color w:val="auto"/>
          <w:lang w:bidi="ar-SA"/>
        </w:rPr>
        <w:t xml:space="preserve"> -</w:t>
      </w:r>
      <w:r w:rsidR="003C640E" w:rsidRPr="000E1685">
        <w:rPr>
          <w:rFonts w:eastAsiaTheme="minorEastAsia"/>
          <w:color w:val="auto"/>
          <w:lang w:bidi="ar-SA"/>
        </w:rPr>
        <w:t>обеспечени</w:t>
      </w:r>
      <w:r w:rsidR="007E0803" w:rsidRPr="000E1685">
        <w:rPr>
          <w:rFonts w:eastAsiaTheme="minorEastAsia"/>
          <w:color w:val="auto"/>
          <w:lang w:bidi="ar-SA"/>
        </w:rPr>
        <w:t>е</w:t>
      </w:r>
      <w:r w:rsidR="003C640E" w:rsidRPr="000E1685">
        <w:rPr>
          <w:rFonts w:eastAsiaTheme="minorEastAsia"/>
          <w:color w:val="auto"/>
          <w:lang w:bidi="ar-SA"/>
        </w:rPr>
        <w:t xml:space="preserve"> подготовки соответствующих документов по вопросам  привлечения к налоговой и административной ответственности предприятий, учреждений, организаций, их должностных лиц и граждан при установлении фактов нарушений ими законодательства о налогах и сборах и других обязательных платежах в бюджет;</w:t>
      </w:r>
    </w:p>
    <w:p w:rsidR="003C640E" w:rsidRPr="000E1685" w:rsidRDefault="00AD71EB" w:rsidP="00B20CB1">
      <w:pPr>
        <w:shd w:val="clear" w:color="auto" w:fill="FFFFFF"/>
        <w:tabs>
          <w:tab w:val="left" w:pos="1325"/>
        </w:tabs>
        <w:autoSpaceDE w:val="0"/>
        <w:autoSpaceDN w:val="0"/>
        <w:adjustRightInd w:val="0"/>
        <w:spacing w:line="317" w:lineRule="exact"/>
        <w:ind w:right="14" w:firstLine="567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r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-</w:t>
      </w:r>
      <w:r w:rsidR="003C640E"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 осуществления контроля за соблюдением законодательства по налогообложению НДС, </w:t>
      </w:r>
      <w:r w:rsidR="00B20CB1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акцизов</w:t>
      </w:r>
      <w:r w:rsidR="003C640E"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, налоговыми агентами. </w:t>
      </w:r>
    </w:p>
    <w:p w:rsidR="00757F85" w:rsidRPr="000E1685" w:rsidRDefault="003C640E" w:rsidP="00B20CB1">
      <w:pPr>
        <w:pStyle w:val="24"/>
        <w:shd w:val="clear" w:color="auto" w:fill="auto"/>
        <w:tabs>
          <w:tab w:val="left" w:leader="underscore" w:pos="8428"/>
        </w:tabs>
        <w:spacing w:line="317" w:lineRule="exact"/>
        <w:ind w:firstLine="567"/>
        <w:jc w:val="both"/>
      </w:pPr>
      <w:r w:rsidRPr="000E1685">
        <w:t>14</w:t>
      </w:r>
      <w:r w:rsidR="007E2D27" w:rsidRPr="000E1685">
        <w:t>.</w:t>
      </w:r>
      <w:r w:rsidR="00F171CA" w:rsidRPr="000E1685">
        <w:t xml:space="preserve"> </w:t>
      </w:r>
      <w:r w:rsidR="00544369" w:rsidRPr="000E1685">
        <w:t xml:space="preserve">Главный </w:t>
      </w:r>
      <w:r w:rsidR="004C1809" w:rsidRPr="000E1685">
        <w:t>г</w:t>
      </w:r>
      <w:r w:rsidR="00F171CA" w:rsidRPr="000E1685">
        <w:rPr>
          <w:spacing w:val="-1"/>
        </w:rPr>
        <w:t xml:space="preserve">осударственный налоговый инспектор </w:t>
      </w:r>
      <w:r w:rsidR="002B5E27" w:rsidRPr="000E1685">
        <w:t>в</w:t>
      </w:r>
      <w:r w:rsidR="007E2D27" w:rsidRPr="000E1685">
        <w:t xml:space="preserve"> </w:t>
      </w:r>
      <w:r w:rsidR="002B5E27" w:rsidRPr="000E1685">
        <w:t>соответствии со своей компетенцией обязан участвовать в подготовке (обсуждении) следующих проектов:</w:t>
      </w:r>
    </w:p>
    <w:p w:rsidR="00757F85" w:rsidRPr="000E1685" w:rsidRDefault="00757F85" w:rsidP="00B20CB1">
      <w:pPr>
        <w:pStyle w:val="24"/>
        <w:shd w:val="clear" w:color="auto" w:fill="auto"/>
        <w:tabs>
          <w:tab w:val="left" w:leader="underscore" w:pos="8428"/>
        </w:tabs>
        <w:spacing w:line="317" w:lineRule="exact"/>
        <w:ind w:firstLine="567"/>
        <w:jc w:val="both"/>
      </w:pPr>
      <w:r w:rsidRPr="000E1685">
        <w:t>-положений об инспекции и отделе;</w:t>
      </w:r>
    </w:p>
    <w:p w:rsidR="00757F85" w:rsidRPr="000E1685" w:rsidRDefault="00757F85" w:rsidP="00B20CB1">
      <w:pPr>
        <w:pStyle w:val="24"/>
        <w:shd w:val="clear" w:color="auto" w:fill="auto"/>
        <w:tabs>
          <w:tab w:val="left" w:leader="underscore" w:pos="8428"/>
        </w:tabs>
        <w:spacing w:line="317" w:lineRule="exact"/>
        <w:ind w:firstLine="567"/>
        <w:jc w:val="both"/>
      </w:pPr>
      <w:r w:rsidRPr="000E1685">
        <w:t>-графика отпусков гражданских служащих отдела;</w:t>
      </w:r>
    </w:p>
    <w:p w:rsidR="00757F85" w:rsidRPr="000E1685" w:rsidRDefault="00757F85" w:rsidP="00B20CB1">
      <w:pPr>
        <w:pStyle w:val="24"/>
        <w:shd w:val="clear" w:color="auto" w:fill="auto"/>
        <w:tabs>
          <w:tab w:val="left" w:leader="underscore" w:pos="8428"/>
        </w:tabs>
        <w:spacing w:line="317" w:lineRule="exact"/>
        <w:ind w:firstLine="567"/>
        <w:jc w:val="both"/>
      </w:pPr>
      <w:r w:rsidRPr="000E1685">
        <w:t>-иных актов по поручению руководства инспекции.</w:t>
      </w:r>
    </w:p>
    <w:p w:rsidR="00B20CB1" w:rsidRDefault="00B20CB1" w:rsidP="000E1685">
      <w:pPr>
        <w:pStyle w:val="ConsPlusNormal"/>
        <w:ind w:firstLine="709"/>
        <w:jc w:val="both"/>
      </w:pPr>
    </w:p>
    <w:p w:rsidR="00B20CB1" w:rsidRDefault="00B20CB1" w:rsidP="000E1685">
      <w:pPr>
        <w:pStyle w:val="ConsPlusNormal"/>
        <w:ind w:firstLine="709"/>
        <w:jc w:val="both"/>
      </w:pPr>
    </w:p>
    <w:p w:rsidR="00B20CB1" w:rsidRDefault="00B20CB1" w:rsidP="000E1685">
      <w:pPr>
        <w:pStyle w:val="ConsPlusNormal"/>
        <w:ind w:firstLine="709"/>
        <w:jc w:val="both"/>
      </w:pPr>
    </w:p>
    <w:p w:rsidR="00B20CB1" w:rsidRDefault="00B20CB1" w:rsidP="000E1685">
      <w:pPr>
        <w:pStyle w:val="ConsPlusNormal"/>
        <w:ind w:firstLine="709"/>
        <w:jc w:val="both"/>
      </w:pPr>
    </w:p>
    <w:p w:rsidR="00757F85" w:rsidRPr="000E1685" w:rsidRDefault="002B5E27" w:rsidP="000E1685">
      <w:pPr>
        <w:pStyle w:val="ConsPlusNormal"/>
        <w:ind w:firstLine="709"/>
        <w:jc w:val="both"/>
      </w:pPr>
      <w:r w:rsidRPr="000E1685">
        <w:t xml:space="preserve"> </w:t>
      </w:r>
    </w:p>
    <w:p w:rsidR="008561C9" w:rsidRPr="000E1685" w:rsidRDefault="002B5E27" w:rsidP="00080E64">
      <w:pPr>
        <w:pStyle w:val="24"/>
        <w:numPr>
          <w:ilvl w:val="0"/>
          <w:numId w:val="5"/>
        </w:numPr>
        <w:shd w:val="clear" w:color="auto" w:fill="auto"/>
        <w:tabs>
          <w:tab w:val="left" w:pos="1856"/>
        </w:tabs>
        <w:spacing w:after="234" w:line="317" w:lineRule="exact"/>
        <w:ind w:left="1300" w:right="1280"/>
        <w:rPr>
          <w:b/>
        </w:rPr>
      </w:pPr>
      <w:r w:rsidRPr="000E1685">
        <w:rPr>
          <w:b/>
        </w:rPr>
        <w:lastRenderedPageBreak/>
        <w:t>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8561C9" w:rsidRPr="000E1685" w:rsidRDefault="003C640E" w:rsidP="007E2D27">
      <w:pPr>
        <w:pStyle w:val="24"/>
        <w:shd w:val="clear" w:color="auto" w:fill="auto"/>
        <w:tabs>
          <w:tab w:val="left" w:pos="1258"/>
          <w:tab w:val="left" w:leader="underscore" w:pos="10235"/>
        </w:tabs>
        <w:spacing w:line="324" w:lineRule="exact"/>
        <w:ind w:firstLine="709"/>
        <w:jc w:val="both"/>
      </w:pPr>
      <w:r w:rsidRPr="000E1685">
        <w:t>15</w:t>
      </w:r>
      <w:r w:rsidR="007E2D27" w:rsidRPr="000E1685">
        <w:t>.</w:t>
      </w:r>
      <w:r w:rsidR="00757F85" w:rsidRPr="000E1685">
        <w:t xml:space="preserve"> </w:t>
      </w:r>
      <w:r w:rsidR="007E2D27" w:rsidRPr="000E1685">
        <w:t xml:space="preserve">В </w:t>
      </w:r>
      <w:r w:rsidR="002B5E27" w:rsidRPr="000E1685">
        <w:t xml:space="preserve">соответствии со своими должностными обязанностями </w:t>
      </w:r>
      <w:r w:rsidR="00544369" w:rsidRPr="000E1685">
        <w:t xml:space="preserve">Главный </w:t>
      </w:r>
      <w:r w:rsidR="00F171CA" w:rsidRPr="000E1685">
        <w:rPr>
          <w:spacing w:val="-1"/>
        </w:rPr>
        <w:t xml:space="preserve">государственный налоговый инспектор </w:t>
      </w:r>
      <w:r w:rsidR="002B5E27" w:rsidRPr="000E1685"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836FDD" w:rsidRPr="000E1685" w:rsidRDefault="00836FDD">
      <w:pPr>
        <w:pStyle w:val="24"/>
        <w:shd w:val="clear" w:color="auto" w:fill="auto"/>
        <w:spacing w:line="324" w:lineRule="exact"/>
        <w:jc w:val="both"/>
      </w:pPr>
    </w:p>
    <w:p w:rsidR="008561C9" w:rsidRPr="000E1685" w:rsidRDefault="002B5E27">
      <w:pPr>
        <w:pStyle w:val="51"/>
        <w:numPr>
          <w:ilvl w:val="0"/>
          <w:numId w:val="5"/>
        </w:numPr>
        <w:shd w:val="clear" w:color="auto" w:fill="auto"/>
        <w:tabs>
          <w:tab w:val="left" w:pos="3147"/>
        </w:tabs>
        <w:spacing w:before="0" w:after="282" w:line="280" w:lineRule="exact"/>
        <w:ind w:left="2480"/>
        <w:jc w:val="both"/>
      </w:pPr>
      <w:r w:rsidRPr="000E1685">
        <w:t>Порядок служебного взаимодействия</w:t>
      </w:r>
    </w:p>
    <w:p w:rsidR="008561C9" w:rsidRPr="000E1685" w:rsidRDefault="003C640E" w:rsidP="00757F85">
      <w:pPr>
        <w:pStyle w:val="24"/>
        <w:shd w:val="clear" w:color="auto" w:fill="auto"/>
        <w:tabs>
          <w:tab w:val="left" w:pos="1261"/>
          <w:tab w:val="left" w:leader="underscore" w:pos="4806"/>
        </w:tabs>
        <w:spacing w:line="320" w:lineRule="exact"/>
        <w:ind w:firstLine="709"/>
        <w:jc w:val="both"/>
      </w:pPr>
      <w:r w:rsidRPr="000E1685">
        <w:t>16</w:t>
      </w:r>
      <w:r w:rsidR="00757F85" w:rsidRPr="000E1685">
        <w:t xml:space="preserve">. </w:t>
      </w:r>
      <w:r w:rsidR="002B5E27" w:rsidRPr="000E1685">
        <w:t xml:space="preserve">Взаимодействие </w:t>
      </w:r>
      <w:r w:rsidR="00544369" w:rsidRPr="000E1685">
        <w:t>главного</w:t>
      </w:r>
      <w:r w:rsidR="004C1809" w:rsidRPr="000E1685">
        <w:t xml:space="preserve"> </w:t>
      </w:r>
      <w:r w:rsidR="00F171CA" w:rsidRPr="000E1685">
        <w:rPr>
          <w:spacing w:val="-1"/>
        </w:rPr>
        <w:t xml:space="preserve">государственного налогового инспектора </w:t>
      </w:r>
      <w:r w:rsidR="002B5E27" w:rsidRPr="000E1685"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Федерации, 2002, № 33, ст. 3196; 2009, </w:t>
      </w:r>
      <w:r w:rsidR="002B5E27" w:rsidRPr="000E1685">
        <w:rPr>
          <w:rStyle w:val="21pt"/>
        </w:rPr>
        <w:t>№29,</w:t>
      </w:r>
      <w:r w:rsidR="002B5E27" w:rsidRPr="000E1685">
        <w:t xml:space="preserve"> ст. 3658), и требований к служебному поведению, установленных статьей 18 Фе</w:t>
      </w:r>
      <w:r w:rsidR="00080E64" w:rsidRPr="000E1685">
        <w:t xml:space="preserve">дерального закона от 27.07.2004  </w:t>
      </w:r>
      <w:r w:rsidR="002B5E27" w:rsidRPr="000E1685">
        <w:t>№ 79-ФЗ</w:t>
      </w:r>
      <w:r w:rsidR="00080E64" w:rsidRPr="000E1685">
        <w:t xml:space="preserve"> </w:t>
      </w:r>
      <w:r w:rsidR="002B5E27" w:rsidRPr="000E1685">
        <w:t>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717A48" w:rsidRPr="000E1685" w:rsidRDefault="00717A48" w:rsidP="00757F85">
      <w:pPr>
        <w:pStyle w:val="24"/>
        <w:shd w:val="clear" w:color="auto" w:fill="auto"/>
        <w:tabs>
          <w:tab w:val="left" w:pos="1261"/>
          <w:tab w:val="left" w:leader="underscore" w:pos="4806"/>
        </w:tabs>
        <w:spacing w:line="320" w:lineRule="exact"/>
        <w:ind w:firstLine="709"/>
        <w:jc w:val="both"/>
      </w:pPr>
    </w:p>
    <w:p w:rsidR="008561C9" w:rsidRPr="000E1685" w:rsidRDefault="002B5E27">
      <w:pPr>
        <w:pStyle w:val="51"/>
        <w:shd w:val="clear" w:color="auto" w:fill="auto"/>
        <w:spacing w:before="0" w:after="240"/>
      </w:pPr>
      <w:r w:rsidRPr="000E1685">
        <w:t>У1П. Перечень государственных услуг, оказываемых гражданам и</w:t>
      </w:r>
      <w:r w:rsidRPr="000E1685">
        <w:br/>
        <w:t>организациям в соответствии с административным регламентом</w:t>
      </w:r>
      <w:r w:rsidRPr="000E1685">
        <w:br/>
        <w:t>Федеральной налоговой службы</w:t>
      </w:r>
    </w:p>
    <w:p w:rsidR="003C640E" w:rsidRPr="000E1685" w:rsidRDefault="00593DC9" w:rsidP="003C640E">
      <w:pPr>
        <w:shd w:val="clear" w:color="auto" w:fill="FFFFFF"/>
        <w:tabs>
          <w:tab w:val="left" w:pos="1260"/>
        </w:tabs>
        <w:spacing w:before="281" w:line="302" w:lineRule="exact"/>
        <w:ind w:left="22" w:right="14" w:firstLine="727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</w:pPr>
      <w:r w:rsidRPr="00B20CB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17. </w:t>
      </w:r>
      <w:r w:rsidR="003C640E" w:rsidRPr="000E168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 соответствии с замещаемой государственной гражданской должностью и в пределах функциональной компетенции, </w:t>
      </w:r>
      <w:r w:rsidR="0023095E" w:rsidRPr="000E168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главный </w:t>
      </w:r>
      <w:r w:rsidR="003C640E" w:rsidRPr="000E168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государственный налоговый инспектор выполняет организационное обеспечение оказания государственных услуг, осуществляемых инспекцией по </w:t>
      </w:r>
      <w:r w:rsidR="003C640E" w:rsidRPr="000E1685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информированию налогоплательщиков по результатам  контрольной  деятельности налоговых органов. </w:t>
      </w:r>
    </w:p>
    <w:p w:rsidR="00B20CB1" w:rsidRDefault="00B20CB1" w:rsidP="00097C11">
      <w:pPr>
        <w:pStyle w:val="51"/>
        <w:shd w:val="clear" w:color="auto" w:fill="auto"/>
        <w:spacing w:before="0" w:after="240" w:line="317" w:lineRule="exact"/>
      </w:pPr>
    </w:p>
    <w:p w:rsidR="00097C11" w:rsidRPr="000E1685" w:rsidRDefault="00097C11" w:rsidP="00097C11">
      <w:pPr>
        <w:pStyle w:val="51"/>
        <w:shd w:val="clear" w:color="auto" w:fill="auto"/>
        <w:spacing w:before="0" w:after="240" w:line="317" w:lineRule="exact"/>
      </w:pPr>
      <w:r w:rsidRPr="000E1685">
        <w:t>IX. Показатели эффективности и результативности</w:t>
      </w:r>
      <w:r w:rsidRPr="000E1685">
        <w:br/>
        <w:t>профессиональной служебной деятельности</w:t>
      </w:r>
    </w:p>
    <w:p w:rsidR="008561C9" w:rsidRPr="000E1685" w:rsidRDefault="00757F85" w:rsidP="00B20CB1">
      <w:pPr>
        <w:pStyle w:val="24"/>
        <w:shd w:val="clear" w:color="auto" w:fill="auto"/>
        <w:spacing w:line="317" w:lineRule="exact"/>
        <w:ind w:firstLine="567"/>
        <w:jc w:val="both"/>
      </w:pPr>
      <w:r w:rsidRPr="000E1685">
        <w:t>1</w:t>
      </w:r>
      <w:r w:rsidR="00593DC9" w:rsidRPr="000E1685">
        <w:t>8</w:t>
      </w:r>
      <w:r w:rsidRPr="000E1685">
        <w:t xml:space="preserve">. </w:t>
      </w:r>
      <w:r w:rsidR="002B5E27" w:rsidRPr="000E1685">
        <w:t>Эффективность и результативность профессиональной служебной</w:t>
      </w:r>
      <w:r w:rsidR="00B20CB1">
        <w:t xml:space="preserve"> </w:t>
      </w:r>
      <w:r w:rsidR="002B5E27" w:rsidRPr="000E1685">
        <w:t xml:space="preserve">деятельности </w:t>
      </w:r>
      <w:r w:rsidR="00544369" w:rsidRPr="000E1685">
        <w:t>главного</w:t>
      </w:r>
      <w:r w:rsidR="007E2D27" w:rsidRPr="000E1685">
        <w:t xml:space="preserve"> </w:t>
      </w:r>
      <w:r w:rsidR="00277DB3" w:rsidRPr="000E1685">
        <w:rPr>
          <w:spacing w:val="-1"/>
        </w:rPr>
        <w:t xml:space="preserve">государственного налогового инспектора </w:t>
      </w:r>
      <w:r w:rsidR="002B5E27" w:rsidRPr="000E1685">
        <w:t xml:space="preserve">оценивается по </w:t>
      </w:r>
      <w:r w:rsidR="00277DB3" w:rsidRPr="000E1685">
        <w:t>с</w:t>
      </w:r>
      <w:r w:rsidR="002B5E27" w:rsidRPr="000E1685">
        <w:t>ледующим показателям:</w:t>
      </w:r>
    </w:p>
    <w:p w:rsidR="008561C9" w:rsidRPr="000E1685" w:rsidRDefault="002B5E27" w:rsidP="00B20CB1">
      <w:pPr>
        <w:pStyle w:val="24"/>
        <w:shd w:val="clear" w:color="auto" w:fill="auto"/>
        <w:spacing w:line="317" w:lineRule="exact"/>
        <w:ind w:firstLine="567"/>
        <w:jc w:val="both"/>
      </w:pPr>
      <w:r w:rsidRPr="000E1685"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8561C9" w:rsidRPr="000E1685" w:rsidRDefault="002B5E27" w:rsidP="00B20CB1">
      <w:pPr>
        <w:pStyle w:val="24"/>
        <w:shd w:val="clear" w:color="auto" w:fill="auto"/>
        <w:spacing w:line="317" w:lineRule="exact"/>
        <w:ind w:firstLine="567"/>
        <w:jc w:val="both"/>
      </w:pPr>
      <w:r w:rsidRPr="000E1685">
        <w:t>своевременности и оперативности выполнения поручений;</w:t>
      </w:r>
    </w:p>
    <w:p w:rsidR="00080E64" w:rsidRPr="000E1685" w:rsidRDefault="002B5E27" w:rsidP="00B20CB1">
      <w:pPr>
        <w:pStyle w:val="24"/>
        <w:shd w:val="clear" w:color="auto" w:fill="auto"/>
        <w:spacing w:line="317" w:lineRule="exact"/>
        <w:ind w:firstLine="567"/>
        <w:jc w:val="both"/>
      </w:pPr>
      <w:r w:rsidRPr="000E1685"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8561C9" w:rsidRPr="000E1685" w:rsidRDefault="002B5E27" w:rsidP="00B20CB1">
      <w:pPr>
        <w:pStyle w:val="24"/>
        <w:shd w:val="clear" w:color="auto" w:fill="auto"/>
        <w:spacing w:line="317" w:lineRule="exact"/>
        <w:ind w:firstLine="567"/>
        <w:jc w:val="both"/>
      </w:pPr>
      <w:r w:rsidRPr="000E1685">
        <w:lastRenderedPageBreak/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8561C9" w:rsidRPr="000E1685" w:rsidRDefault="002B5E27" w:rsidP="00B20CB1">
      <w:pPr>
        <w:pStyle w:val="24"/>
        <w:shd w:val="clear" w:color="auto" w:fill="auto"/>
        <w:spacing w:line="317" w:lineRule="exact"/>
        <w:ind w:firstLine="567"/>
        <w:jc w:val="both"/>
      </w:pPr>
      <w:r w:rsidRPr="000E1685"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8561C9" w:rsidRPr="000E1685" w:rsidRDefault="002B5E27" w:rsidP="00B20CB1">
      <w:pPr>
        <w:pStyle w:val="24"/>
        <w:shd w:val="clear" w:color="auto" w:fill="auto"/>
        <w:spacing w:line="320" w:lineRule="exact"/>
        <w:ind w:firstLine="567"/>
        <w:jc w:val="both"/>
      </w:pPr>
      <w:r w:rsidRPr="000E1685"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910BB" w:rsidRPr="000E1685" w:rsidRDefault="002B5E27" w:rsidP="00B20CB1">
      <w:pPr>
        <w:pStyle w:val="24"/>
        <w:shd w:val="clear" w:color="auto" w:fill="auto"/>
        <w:spacing w:after="100" w:afterAutospacing="1" w:line="320" w:lineRule="exact"/>
        <w:ind w:firstLine="567"/>
        <w:jc w:val="both"/>
      </w:pPr>
      <w:r w:rsidRPr="000E1685">
        <w:t>осознанию ответственности за последствия своих действий, принимаемых решений.</w:t>
      </w:r>
    </w:p>
    <w:p w:rsidR="0019094A" w:rsidRPr="000E1685" w:rsidRDefault="0019094A" w:rsidP="00B910BB">
      <w:pPr>
        <w:pStyle w:val="24"/>
        <w:shd w:val="clear" w:color="auto" w:fill="auto"/>
        <w:spacing w:after="100" w:afterAutospacing="1" w:line="320" w:lineRule="exact"/>
        <w:ind w:firstLine="743"/>
        <w:jc w:val="both"/>
      </w:pPr>
    </w:p>
    <w:p w:rsidR="00B910BB" w:rsidRPr="000E1685" w:rsidRDefault="00B910BB">
      <w:pPr>
        <w:rPr>
          <w:rFonts w:ascii="Times New Roman" w:eastAsia="Times New Roman" w:hAnsi="Times New Roman" w:cs="Times New Roman"/>
          <w:sz w:val="28"/>
          <w:szCs w:val="28"/>
        </w:rPr>
      </w:pPr>
      <w:r w:rsidRPr="000E1685">
        <w:br w:type="page"/>
      </w:r>
    </w:p>
    <w:p w:rsidR="008561C9" w:rsidRDefault="002B5E27">
      <w:pPr>
        <w:pStyle w:val="24"/>
        <w:shd w:val="clear" w:color="auto" w:fill="auto"/>
        <w:spacing w:line="280" w:lineRule="exact"/>
        <w:ind w:left="4220"/>
        <w:jc w:val="left"/>
      </w:pPr>
      <w:r w:rsidRPr="000E1685">
        <w:lastRenderedPageBreak/>
        <w:t xml:space="preserve">Лист </w:t>
      </w:r>
      <w:r w:rsidR="00A15944" w:rsidRPr="000E1685">
        <w:t xml:space="preserve">  </w:t>
      </w:r>
      <w:r w:rsidRPr="000E1685">
        <w:t>ознакомления</w:t>
      </w:r>
      <w:r w:rsidR="00A15944">
        <w:t xml:space="preserve">  </w:t>
      </w:r>
    </w:p>
    <w:p w:rsidR="00A15944" w:rsidRDefault="00A15944">
      <w:pPr>
        <w:pStyle w:val="24"/>
        <w:shd w:val="clear" w:color="auto" w:fill="auto"/>
        <w:spacing w:line="280" w:lineRule="exact"/>
        <w:ind w:left="4220"/>
        <w:jc w:val="left"/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60"/>
        <w:gridCol w:w="2398"/>
        <w:gridCol w:w="2750"/>
        <w:gridCol w:w="2041"/>
        <w:gridCol w:w="2203"/>
      </w:tblGrid>
      <w:tr w:rsidR="008561C9">
        <w:trPr>
          <w:trHeight w:hRule="exact" w:val="1566"/>
          <w:jc w:val="center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561C9" w:rsidRDefault="002B5E27">
            <w:pPr>
              <w:pStyle w:val="24"/>
              <w:framePr w:w="10253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rPr>
                <w:rStyle w:val="212pt0"/>
              </w:rPr>
              <w:t xml:space="preserve">№ </w:t>
            </w:r>
            <w:r>
              <w:rPr>
                <w:rStyle w:val="210pt"/>
              </w:rPr>
              <w:t>п/п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561C9" w:rsidRDefault="002B5E27">
            <w:pPr>
              <w:pStyle w:val="24"/>
              <w:framePr w:w="10253" w:wrap="notBeside" w:vAnchor="text" w:hAnchor="text" w:xAlign="center" w:y="1"/>
              <w:shd w:val="clear" w:color="auto" w:fill="auto"/>
              <w:spacing w:line="277" w:lineRule="exact"/>
            </w:pPr>
            <w:r>
              <w:rPr>
                <w:rStyle w:val="212pt0"/>
              </w:rPr>
              <w:t>Фамилия, имя, отчество (при наличии)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561C9" w:rsidRDefault="002B5E27">
            <w:pPr>
              <w:pStyle w:val="24"/>
              <w:framePr w:w="10253" w:wrap="notBeside" w:vAnchor="text" w:hAnchor="text" w:xAlign="center" w:y="1"/>
              <w:shd w:val="clear" w:color="auto" w:fill="auto"/>
              <w:spacing w:line="274" w:lineRule="exact"/>
            </w:pPr>
            <w:r>
              <w:rPr>
                <w:rStyle w:val="212pt0"/>
              </w:rP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561C9" w:rsidRDefault="002B5E27">
            <w:pPr>
              <w:pStyle w:val="24"/>
              <w:framePr w:w="10253" w:wrap="notBeside" w:vAnchor="text" w:hAnchor="text" w:xAlign="center" w:y="1"/>
              <w:shd w:val="clear" w:color="auto" w:fill="auto"/>
              <w:spacing w:line="274" w:lineRule="exact"/>
            </w:pPr>
            <w:r>
              <w:rPr>
                <w:rStyle w:val="212pt0"/>
              </w:rPr>
              <w:t>Дата и номер приказа о назначении на должность</w:t>
            </w: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561C9" w:rsidRDefault="002B5E27">
            <w:pPr>
              <w:pStyle w:val="24"/>
              <w:framePr w:w="10253" w:wrap="notBeside" w:vAnchor="text" w:hAnchor="text" w:xAlign="center" w:y="1"/>
              <w:shd w:val="clear" w:color="auto" w:fill="auto"/>
              <w:spacing w:line="274" w:lineRule="exact"/>
            </w:pPr>
            <w:r>
              <w:rPr>
                <w:rStyle w:val="212pt0"/>
              </w:rPr>
              <w:t>Дата и номер приказа об освобождении от должности</w:t>
            </w:r>
          </w:p>
        </w:tc>
      </w:tr>
      <w:tr w:rsidR="008561C9">
        <w:trPr>
          <w:trHeight w:hRule="exact" w:val="425"/>
          <w:jc w:val="center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561C9" w:rsidRDefault="008561C9">
            <w:pPr>
              <w:framePr w:w="1025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561C9" w:rsidRDefault="008561C9">
            <w:pPr>
              <w:framePr w:w="1025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561C9" w:rsidRDefault="002B5E27">
            <w:pPr>
              <w:pStyle w:val="24"/>
              <w:framePr w:w="10253" w:wrap="notBeside" w:vAnchor="text" w:hAnchor="text" w:xAlign="center" w:y="1"/>
              <w:shd w:val="clear" w:color="auto" w:fill="auto"/>
              <w:spacing w:line="240" w:lineRule="exact"/>
              <w:ind w:left="1580"/>
              <w:jc w:val="left"/>
            </w:pPr>
            <w:r>
              <w:rPr>
                <w:rStyle w:val="212pt0"/>
              </w:rPr>
              <w:t>-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561C9" w:rsidRDefault="008561C9">
            <w:pPr>
              <w:framePr w:w="1025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561C9" w:rsidRDefault="008561C9">
            <w:pPr>
              <w:framePr w:w="10253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8561C9">
        <w:trPr>
          <w:trHeight w:hRule="exact" w:val="443"/>
          <w:jc w:val="center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561C9" w:rsidRDefault="008561C9">
            <w:pPr>
              <w:framePr w:w="1025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561C9" w:rsidRDefault="008561C9">
            <w:pPr>
              <w:framePr w:w="1025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561C9" w:rsidRDefault="008561C9">
            <w:pPr>
              <w:framePr w:w="1025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561C9" w:rsidRDefault="008561C9">
            <w:pPr>
              <w:framePr w:w="1025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561C9" w:rsidRDefault="008561C9">
            <w:pPr>
              <w:framePr w:w="10253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8561C9" w:rsidRDefault="008561C9">
      <w:pPr>
        <w:framePr w:w="10253" w:wrap="notBeside" w:vAnchor="text" w:hAnchor="text" w:xAlign="center" w:y="1"/>
        <w:rPr>
          <w:sz w:val="2"/>
          <w:szCs w:val="2"/>
        </w:rPr>
      </w:pPr>
    </w:p>
    <w:p w:rsidR="008561C9" w:rsidRDefault="008561C9">
      <w:pPr>
        <w:rPr>
          <w:sz w:val="2"/>
          <w:szCs w:val="2"/>
        </w:rPr>
      </w:pPr>
    </w:p>
    <w:sectPr w:rsidR="008561C9" w:rsidSect="00E40EDD">
      <w:headerReference w:type="even" r:id="rId33"/>
      <w:headerReference w:type="default" r:id="rId34"/>
      <w:pgSz w:w="11900" w:h="16840"/>
      <w:pgMar w:top="1242" w:right="522" w:bottom="266" w:left="1106" w:header="0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1D68" w:rsidRDefault="007A1D68">
      <w:r>
        <w:separator/>
      </w:r>
    </w:p>
  </w:endnote>
  <w:endnote w:type="continuationSeparator" w:id="0">
    <w:p w:rsidR="007A1D68" w:rsidRDefault="007A1D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Franklin Gothic Heavy"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1D68" w:rsidRDefault="007A1D68">
      <w:r>
        <w:separator/>
      </w:r>
    </w:p>
  </w:footnote>
  <w:footnote w:type="continuationSeparator" w:id="0">
    <w:p w:rsidR="007A1D68" w:rsidRDefault="007A1D6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61C9" w:rsidRDefault="004E0ADB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30" behindDoc="1" locked="0" layoutInCell="1" allowOverlap="1" wp14:anchorId="2D23A97A" wp14:editId="4C2984E9">
              <wp:simplePos x="0" y="0"/>
              <wp:positionH relativeFrom="page">
                <wp:posOffset>3924300</wp:posOffset>
              </wp:positionH>
              <wp:positionV relativeFrom="page">
                <wp:posOffset>370205</wp:posOffset>
              </wp:positionV>
              <wp:extent cx="67310" cy="153035"/>
              <wp:effectExtent l="0" t="0" r="2540" b="635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7310" cy="1530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561C9" w:rsidRDefault="002B5E27">
                          <w:pPr>
                            <w:pStyle w:val="a8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A63044" w:rsidRPr="00A63044">
                            <w:rPr>
                              <w:rStyle w:val="TimesNewRoman105pt"/>
                              <w:rFonts w:eastAsia="Arial"/>
                              <w:noProof/>
                            </w:rPr>
                            <w:t>12</w:t>
                          </w:r>
                          <w:r>
                            <w:rPr>
                              <w:rStyle w:val="TimesNewRoman105pt"/>
                              <w:rFonts w:eastAsia="Arial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309pt;margin-top:29.15pt;width:5.3pt;height:12.05pt;z-index:-188744050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" filled="f" stroked="f">
              <v:textbox style="mso-fit-shape-to-text:t" inset="0,0,0,0">
                <w:txbxContent>
                  <w:p w:rsidR="008561C9" w:rsidRDefault="002B5E27">
                    <w:pPr>
                      <w:pStyle w:val="a8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A63044" w:rsidRPr="00A63044">
                      <w:rPr>
                        <w:rStyle w:val="TimesNewRoman105pt"/>
                        <w:rFonts w:eastAsia="Arial"/>
                        <w:noProof/>
                      </w:rPr>
                      <w:t>12</w:t>
                    </w:r>
                    <w:r>
                      <w:rPr>
                        <w:rStyle w:val="TimesNewRoman105pt"/>
                        <w:rFonts w:eastAsia="Arial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61C9" w:rsidRDefault="004E0ADB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31" behindDoc="1" locked="0" layoutInCell="1" allowOverlap="1" wp14:anchorId="6FDCC572" wp14:editId="038F8859">
              <wp:simplePos x="0" y="0"/>
              <wp:positionH relativeFrom="page">
                <wp:posOffset>3924300</wp:posOffset>
              </wp:positionH>
              <wp:positionV relativeFrom="page">
                <wp:posOffset>370205</wp:posOffset>
              </wp:positionV>
              <wp:extent cx="67310" cy="153035"/>
              <wp:effectExtent l="0" t="0" r="2540" b="635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7310" cy="1530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561C9" w:rsidRDefault="002B5E27">
                          <w:pPr>
                            <w:pStyle w:val="a8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A63044" w:rsidRPr="00A63044">
                            <w:rPr>
                              <w:rStyle w:val="TimesNewRoman105pt"/>
                              <w:rFonts w:eastAsia="Arial"/>
                              <w:noProof/>
                            </w:rPr>
                            <w:t>1</w:t>
                          </w:r>
                          <w:r>
                            <w:rPr>
                              <w:rStyle w:val="TimesNewRoman105pt"/>
                              <w:rFonts w:eastAsia="Arial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margin-left:309pt;margin-top:29.15pt;width:5.3pt;height:12.05pt;z-index:-188744049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" filled="f" stroked="f">
              <v:textbox style="mso-fit-shape-to-text:t" inset="0,0,0,0">
                <w:txbxContent>
                  <w:p w:rsidR="008561C9" w:rsidRDefault="002B5E27">
                    <w:pPr>
                      <w:pStyle w:val="a8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A63044" w:rsidRPr="00A63044">
                      <w:rPr>
                        <w:rStyle w:val="TimesNewRoman105pt"/>
                        <w:rFonts w:eastAsia="Arial"/>
                        <w:noProof/>
                      </w:rPr>
                      <w:t>1</w:t>
                    </w:r>
                    <w:r>
                      <w:rPr>
                        <w:rStyle w:val="TimesNewRoman105pt"/>
                        <w:rFonts w:eastAsia="Arial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C82CC26"/>
    <w:lvl w:ilvl="0">
      <w:numFmt w:val="bullet"/>
      <w:lvlText w:val="*"/>
      <w:lvlJc w:val="left"/>
    </w:lvl>
  </w:abstractNum>
  <w:abstractNum w:abstractNumId="1">
    <w:nsid w:val="016707F1"/>
    <w:multiLevelType w:val="multilevel"/>
    <w:tmpl w:val="598E0764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7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0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8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560" w:hanging="2160"/>
      </w:pPr>
      <w:rPr>
        <w:rFonts w:hint="default"/>
      </w:rPr>
    </w:lvl>
  </w:abstractNum>
  <w:abstractNum w:abstractNumId="2">
    <w:nsid w:val="0A756C53"/>
    <w:multiLevelType w:val="multilevel"/>
    <w:tmpl w:val="D3CE18E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12D0DA6"/>
    <w:multiLevelType w:val="hybridMultilevel"/>
    <w:tmpl w:val="A1A6C84A"/>
    <w:lvl w:ilvl="0" w:tplc="ECE6B9B4">
      <w:start w:val="1"/>
      <w:numFmt w:val="decimal"/>
      <w:lvlText w:val="11.3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17164CD4"/>
    <w:multiLevelType w:val="multilevel"/>
    <w:tmpl w:val="AC76DEE2"/>
    <w:lvl w:ilvl="0">
      <w:start w:val="6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9080ADC"/>
    <w:multiLevelType w:val="multilevel"/>
    <w:tmpl w:val="BA668EA4"/>
    <w:lvl w:ilvl="0">
      <w:start w:val="5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660"/>
        </w:tabs>
        <w:ind w:left="66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6">
    <w:nsid w:val="1B151924"/>
    <w:multiLevelType w:val="hybridMultilevel"/>
    <w:tmpl w:val="5F5A86F2"/>
    <w:lvl w:ilvl="0" w:tplc="ECE6B9B4">
      <w:start w:val="1"/>
      <w:numFmt w:val="decimal"/>
      <w:lvlText w:val="11.3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214171E2"/>
    <w:multiLevelType w:val="multilevel"/>
    <w:tmpl w:val="81228CD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2374013"/>
    <w:multiLevelType w:val="multilevel"/>
    <w:tmpl w:val="D3CE18E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5AA2D58"/>
    <w:multiLevelType w:val="singleLevel"/>
    <w:tmpl w:val="60D43F20"/>
    <w:lvl w:ilvl="0">
      <w:start w:val="1"/>
      <w:numFmt w:val="decimal"/>
      <w:lvlText w:val="%1)"/>
      <w:legacy w:legacy="1" w:legacySpace="0" w:legacyIndent="310"/>
      <w:lvlJc w:val="left"/>
      <w:rPr>
        <w:rFonts w:ascii="Times New Roman" w:hAnsi="Times New Roman" w:cs="Times New Roman" w:hint="default"/>
      </w:rPr>
    </w:lvl>
  </w:abstractNum>
  <w:abstractNum w:abstractNumId="10">
    <w:nsid w:val="3D8014F3"/>
    <w:multiLevelType w:val="multilevel"/>
    <w:tmpl w:val="D3CE18E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3FC10E3F"/>
    <w:multiLevelType w:val="multilevel"/>
    <w:tmpl w:val="D3CE18E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434F6D8D"/>
    <w:multiLevelType w:val="multilevel"/>
    <w:tmpl w:val="35AEC450"/>
    <w:lvl w:ilvl="0">
      <w:start w:val="5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47485C0F"/>
    <w:multiLevelType w:val="hybridMultilevel"/>
    <w:tmpl w:val="0302E188"/>
    <w:lvl w:ilvl="0" w:tplc="845054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53855E3A"/>
    <w:multiLevelType w:val="multilevel"/>
    <w:tmpl w:val="D3CE18E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5A5B22D5"/>
    <w:multiLevelType w:val="multilevel"/>
    <w:tmpl w:val="45B6DB0C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2.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68FF5C06"/>
    <w:multiLevelType w:val="multilevel"/>
    <w:tmpl w:val="5658BECE"/>
    <w:lvl w:ilvl="0">
      <w:start w:val="5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90"/>
        </w:tabs>
        <w:ind w:left="9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530"/>
        </w:tabs>
        <w:ind w:left="15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070"/>
        </w:tabs>
        <w:ind w:left="207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1800"/>
      </w:pPr>
      <w:rPr>
        <w:rFonts w:hint="default"/>
      </w:rPr>
    </w:lvl>
  </w:abstractNum>
  <w:abstractNum w:abstractNumId="17">
    <w:nsid w:val="748A1976"/>
    <w:multiLevelType w:val="multilevel"/>
    <w:tmpl w:val="E530F442"/>
    <w:lvl w:ilvl="0">
      <w:start w:val="4"/>
      <w:numFmt w:val="upperRoman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76810B8D"/>
    <w:multiLevelType w:val="hybridMultilevel"/>
    <w:tmpl w:val="7F5C6F5A"/>
    <w:lvl w:ilvl="0" w:tplc="65BAEFB4">
      <w:start w:val="1"/>
      <w:numFmt w:val="decimal"/>
      <w:lvlText w:val="%1."/>
      <w:lvlJc w:val="left"/>
      <w:pPr>
        <w:ind w:left="9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92" w:hanging="360"/>
      </w:pPr>
    </w:lvl>
    <w:lvl w:ilvl="2" w:tplc="0419001B" w:tentative="1">
      <w:start w:val="1"/>
      <w:numFmt w:val="lowerRoman"/>
      <w:lvlText w:val="%3."/>
      <w:lvlJc w:val="right"/>
      <w:pPr>
        <w:ind w:left="2412" w:hanging="180"/>
      </w:pPr>
    </w:lvl>
    <w:lvl w:ilvl="3" w:tplc="0419000F" w:tentative="1">
      <w:start w:val="1"/>
      <w:numFmt w:val="decimal"/>
      <w:lvlText w:val="%4."/>
      <w:lvlJc w:val="left"/>
      <w:pPr>
        <w:ind w:left="3132" w:hanging="360"/>
      </w:pPr>
    </w:lvl>
    <w:lvl w:ilvl="4" w:tplc="04190019" w:tentative="1">
      <w:start w:val="1"/>
      <w:numFmt w:val="lowerLetter"/>
      <w:lvlText w:val="%5."/>
      <w:lvlJc w:val="left"/>
      <w:pPr>
        <w:ind w:left="3852" w:hanging="360"/>
      </w:pPr>
    </w:lvl>
    <w:lvl w:ilvl="5" w:tplc="0419001B" w:tentative="1">
      <w:start w:val="1"/>
      <w:numFmt w:val="lowerRoman"/>
      <w:lvlText w:val="%6."/>
      <w:lvlJc w:val="right"/>
      <w:pPr>
        <w:ind w:left="4572" w:hanging="180"/>
      </w:pPr>
    </w:lvl>
    <w:lvl w:ilvl="6" w:tplc="0419000F" w:tentative="1">
      <w:start w:val="1"/>
      <w:numFmt w:val="decimal"/>
      <w:lvlText w:val="%7."/>
      <w:lvlJc w:val="left"/>
      <w:pPr>
        <w:ind w:left="5292" w:hanging="360"/>
      </w:pPr>
    </w:lvl>
    <w:lvl w:ilvl="7" w:tplc="04190019" w:tentative="1">
      <w:start w:val="1"/>
      <w:numFmt w:val="lowerLetter"/>
      <w:lvlText w:val="%8."/>
      <w:lvlJc w:val="left"/>
      <w:pPr>
        <w:ind w:left="6012" w:hanging="360"/>
      </w:pPr>
    </w:lvl>
    <w:lvl w:ilvl="8" w:tplc="0419001B" w:tentative="1">
      <w:start w:val="1"/>
      <w:numFmt w:val="lowerRoman"/>
      <w:lvlText w:val="%9."/>
      <w:lvlJc w:val="right"/>
      <w:pPr>
        <w:ind w:left="6732" w:hanging="180"/>
      </w:pPr>
    </w:lvl>
  </w:abstractNum>
  <w:num w:numId="1">
    <w:abstractNumId w:val="7"/>
  </w:num>
  <w:num w:numId="2">
    <w:abstractNumId w:val="15"/>
  </w:num>
  <w:num w:numId="3">
    <w:abstractNumId w:val="8"/>
  </w:num>
  <w:num w:numId="4">
    <w:abstractNumId w:val="17"/>
  </w:num>
  <w:num w:numId="5">
    <w:abstractNumId w:val="4"/>
  </w:num>
  <w:num w:numId="6">
    <w:abstractNumId w:val="18"/>
  </w:num>
  <w:num w:numId="7">
    <w:abstractNumId w:val="1"/>
  </w:num>
  <w:num w:numId="8">
    <w:abstractNumId w:val="2"/>
  </w:num>
  <w:num w:numId="9">
    <w:abstractNumId w:val="10"/>
  </w:num>
  <w:num w:numId="10">
    <w:abstractNumId w:val="14"/>
  </w:num>
  <w:num w:numId="11">
    <w:abstractNumId w:val="9"/>
  </w:num>
  <w:num w:numId="12">
    <w:abstractNumId w:val="0"/>
    <w:lvlOverride w:ilvl="0">
      <w:lvl w:ilvl="0">
        <w:start w:val="65535"/>
        <w:numFmt w:val="bullet"/>
        <w:lvlText w:val="-"/>
        <w:legacy w:legacy="1" w:legacySpace="0" w:legacyIndent="159"/>
        <w:lvlJc w:val="left"/>
        <w:rPr>
          <w:rFonts w:ascii="Times New Roman" w:hAnsi="Times New Roman" w:cs="Times New Roman" w:hint="default"/>
        </w:rPr>
      </w:lvl>
    </w:lvlOverride>
  </w:num>
  <w:num w:numId="13">
    <w:abstractNumId w:val="11"/>
  </w:num>
  <w:num w:numId="14">
    <w:abstractNumId w:val="13"/>
  </w:num>
  <w:num w:numId="15">
    <w:abstractNumId w:val="5"/>
  </w:num>
  <w:num w:numId="16">
    <w:abstractNumId w:val="16"/>
  </w:num>
  <w:num w:numId="17">
    <w:abstractNumId w:val="12"/>
  </w:num>
  <w:num w:numId="18">
    <w:abstractNumId w:val="3"/>
  </w:num>
  <w:num w:numId="1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9"/>
  <w:evenAndOddHeaders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61C9"/>
    <w:rsid w:val="000035FF"/>
    <w:rsid w:val="00007A63"/>
    <w:rsid w:val="000312A0"/>
    <w:rsid w:val="0003174D"/>
    <w:rsid w:val="000343ED"/>
    <w:rsid w:val="000372E4"/>
    <w:rsid w:val="00041133"/>
    <w:rsid w:val="00047FE7"/>
    <w:rsid w:val="0006041F"/>
    <w:rsid w:val="00066D5F"/>
    <w:rsid w:val="00080E64"/>
    <w:rsid w:val="00096CC5"/>
    <w:rsid w:val="00097C11"/>
    <w:rsid w:val="000A21EF"/>
    <w:rsid w:val="000A3395"/>
    <w:rsid w:val="000B4DD4"/>
    <w:rsid w:val="000C3C3D"/>
    <w:rsid w:val="000D4415"/>
    <w:rsid w:val="000D79BE"/>
    <w:rsid w:val="000E1685"/>
    <w:rsid w:val="000E6E14"/>
    <w:rsid w:val="000F0233"/>
    <w:rsid w:val="001051D0"/>
    <w:rsid w:val="001161AF"/>
    <w:rsid w:val="00131809"/>
    <w:rsid w:val="00132B89"/>
    <w:rsid w:val="0013316C"/>
    <w:rsid w:val="001378D4"/>
    <w:rsid w:val="0014359F"/>
    <w:rsid w:val="00150AB3"/>
    <w:rsid w:val="001523C4"/>
    <w:rsid w:val="001606BE"/>
    <w:rsid w:val="001616BD"/>
    <w:rsid w:val="001727CC"/>
    <w:rsid w:val="00172824"/>
    <w:rsid w:val="0019094A"/>
    <w:rsid w:val="001A2B27"/>
    <w:rsid w:val="001A797D"/>
    <w:rsid w:val="001C1424"/>
    <w:rsid w:val="001C1870"/>
    <w:rsid w:val="001C3AF8"/>
    <w:rsid w:val="001C7718"/>
    <w:rsid w:val="001D2B88"/>
    <w:rsid w:val="00202372"/>
    <w:rsid w:val="0020356D"/>
    <w:rsid w:val="00223FEE"/>
    <w:rsid w:val="0023095E"/>
    <w:rsid w:val="00235D24"/>
    <w:rsid w:val="00242840"/>
    <w:rsid w:val="002431D7"/>
    <w:rsid w:val="00245FF2"/>
    <w:rsid w:val="00251A5B"/>
    <w:rsid w:val="00260471"/>
    <w:rsid w:val="002660DD"/>
    <w:rsid w:val="00277DB3"/>
    <w:rsid w:val="002804DF"/>
    <w:rsid w:val="00281B8A"/>
    <w:rsid w:val="0029538E"/>
    <w:rsid w:val="0029723C"/>
    <w:rsid w:val="002B1263"/>
    <w:rsid w:val="002B5E27"/>
    <w:rsid w:val="002C750E"/>
    <w:rsid w:val="002D2192"/>
    <w:rsid w:val="002D7CB2"/>
    <w:rsid w:val="002E0887"/>
    <w:rsid w:val="003031E2"/>
    <w:rsid w:val="00335E32"/>
    <w:rsid w:val="0034010D"/>
    <w:rsid w:val="00344653"/>
    <w:rsid w:val="00345C52"/>
    <w:rsid w:val="00355BA2"/>
    <w:rsid w:val="003647AD"/>
    <w:rsid w:val="003A023D"/>
    <w:rsid w:val="003A1ABB"/>
    <w:rsid w:val="003C640E"/>
    <w:rsid w:val="003D03DB"/>
    <w:rsid w:val="003D11DC"/>
    <w:rsid w:val="003D6CCE"/>
    <w:rsid w:val="003E5A2D"/>
    <w:rsid w:val="003F026D"/>
    <w:rsid w:val="004006CB"/>
    <w:rsid w:val="004017A9"/>
    <w:rsid w:val="00402B9A"/>
    <w:rsid w:val="00402ED7"/>
    <w:rsid w:val="0040577F"/>
    <w:rsid w:val="00412549"/>
    <w:rsid w:val="00435FA4"/>
    <w:rsid w:val="00444A8D"/>
    <w:rsid w:val="00453564"/>
    <w:rsid w:val="00455D65"/>
    <w:rsid w:val="0046259D"/>
    <w:rsid w:val="00463556"/>
    <w:rsid w:val="00465EA6"/>
    <w:rsid w:val="004803F3"/>
    <w:rsid w:val="00481915"/>
    <w:rsid w:val="00481BFF"/>
    <w:rsid w:val="00482C59"/>
    <w:rsid w:val="004C1809"/>
    <w:rsid w:val="004C3748"/>
    <w:rsid w:val="004D3B16"/>
    <w:rsid w:val="004E0ADB"/>
    <w:rsid w:val="004E1586"/>
    <w:rsid w:val="004F4C92"/>
    <w:rsid w:val="00504F7A"/>
    <w:rsid w:val="00523A72"/>
    <w:rsid w:val="00535007"/>
    <w:rsid w:val="00535F43"/>
    <w:rsid w:val="00544369"/>
    <w:rsid w:val="0055121F"/>
    <w:rsid w:val="0055613F"/>
    <w:rsid w:val="005568D9"/>
    <w:rsid w:val="0055763B"/>
    <w:rsid w:val="005626D7"/>
    <w:rsid w:val="00565FFF"/>
    <w:rsid w:val="00584705"/>
    <w:rsid w:val="00590852"/>
    <w:rsid w:val="00590D50"/>
    <w:rsid w:val="00593DC9"/>
    <w:rsid w:val="005A7802"/>
    <w:rsid w:val="005B3C67"/>
    <w:rsid w:val="005D1AE0"/>
    <w:rsid w:val="005F1618"/>
    <w:rsid w:val="005F532B"/>
    <w:rsid w:val="00605D31"/>
    <w:rsid w:val="00626109"/>
    <w:rsid w:val="00635152"/>
    <w:rsid w:val="00636F27"/>
    <w:rsid w:val="0065426A"/>
    <w:rsid w:val="006643BF"/>
    <w:rsid w:val="00666CAD"/>
    <w:rsid w:val="00671A5C"/>
    <w:rsid w:val="0068151D"/>
    <w:rsid w:val="00695D4B"/>
    <w:rsid w:val="0069738D"/>
    <w:rsid w:val="006B009D"/>
    <w:rsid w:val="006B2D7E"/>
    <w:rsid w:val="006B4B5B"/>
    <w:rsid w:val="006C42B3"/>
    <w:rsid w:val="006C7715"/>
    <w:rsid w:val="006D0F4D"/>
    <w:rsid w:val="006E08D3"/>
    <w:rsid w:val="006F09CC"/>
    <w:rsid w:val="006F33F7"/>
    <w:rsid w:val="006F362C"/>
    <w:rsid w:val="00700FE4"/>
    <w:rsid w:val="00717A48"/>
    <w:rsid w:val="00726977"/>
    <w:rsid w:val="00730E86"/>
    <w:rsid w:val="007317E9"/>
    <w:rsid w:val="00736F91"/>
    <w:rsid w:val="00744424"/>
    <w:rsid w:val="00757F85"/>
    <w:rsid w:val="00764C5C"/>
    <w:rsid w:val="00765A68"/>
    <w:rsid w:val="00766260"/>
    <w:rsid w:val="00775712"/>
    <w:rsid w:val="007A0058"/>
    <w:rsid w:val="007A1D68"/>
    <w:rsid w:val="007A4DFC"/>
    <w:rsid w:val="007A7B4B"/>
    <w:rsid w:val="007B1EEB"/>
    <w:rsid w:val="007B5DE5"/>
    <w:rsid w:val="007D24D8"/>
    <w:rsid w:val="007D2FDC"/>
    <w:rsid w:val="007D7C7C"/>
    <w:rsid w:val="007E0803"/>
    <w:rsid w:val="007E2456"/>
    <w:rsid w:val="007E2D27"/>
    <w:rsid w:val="007F5CB2"/>
    <w:rsid w:val="0080013C"/>
    <w:rsid w:val="008112EE"/>
    <w:rsid w:val="00821690"/>
    <w:rsid w:val="00821851"/>
    <w:rsid w:val="00836FDD"/>
    <w:rsid w:val="00844FC3"/>
    <w:rsid w:val="008561C9"/>
    <w:rsid w:val="00861BF8"/>
    <w:rsid w:val="0086351F"/>
    <w:rsid w:val="00864406"/>
    <w:rsid w:val="00893F8D"/>
    <w:rsid w:val="00897B5B"/>
    <w:rsid w:val="008B71E6"/>
    <w:rsid w:val="008C1EA2"/>
    <w:rsid w:val="008D070D"/>
    <w:rsid w:val="008E0CA1"/>
    <w:rsid w:val="008F6F09"/>
    <w:rsid w:val="00905C60"/>
    <w:rsid w:val="00923A9E"/>
    <w:rsid w:val="0092748A"/>
    <w:rsid w:val="00931513"/>
    <w:rsid w:val="009343AF"/>
    <w:rsid w:val="00936B37"/>
    <w:rsid w:val="00943A40"/>
    <w:rsid w:val="009675F3"/>
    <w:rsid w:val="0098486F"/>
    <w:rsid w:val="00997B18"/>
    <w:rsid w:val="009A0F56"/>
    <w:rsid w:val="009C35F6"/>
    <w:rsid w:val="009E5246"/>
    <w:rsid w:val="00A0017B"/>
    <w:rsid w:val="00A15944"/>
    <w:rsid w:val="00A36ECC"/>
    <w:rsid w:val="00A47160"/>
    <w:rsid w:val="00A47E6F"/>
    <w:rsid w:val="00A603F1"/>
    <w:rsid w:val="00A63044"/>
    <w:rsid w:val="00A70C7A"/>
    <w:rsid w:val="00A931BC"/>
    <w:rsid w:val="00A973A5"/>
    <w:rsid w:val="00AA0AD4"/>
    <w:rsid w:val="00AA66B5"/>
    <w:rsid w:val="00AA6929"/>
    <w:rsid w:val="00AB7917"/>
    <w:rsid w:val="00AC6352"/>
    <w:rsid w:val="00AD652F"/>
    <w:rsid w:val="00AD71EB"/>
    <w:rsid w:val="00AE275F"/>
    <w:rsid w:val="00AE342C"/>
    <w:rsid w:val="00AF47AF"/>
    <w:rsid w:val="00B01170"/>
    <w:rsid w:val="00B05681"/>
    <w:rsid w:val="00B20CB1"/>
    <w:rsid w:val="00B37B08"/>
    <w:rsid w:val="00B5647F"/>
    <w:rsid w:val="00B61160"/>
    <w:rsid w:val="00B8713B"/>
    <w:rsid w:val="00B910BB"/>
    <w:rsid w:val="00BA1ACD"/>
    <w:rsid w:val="00BD3397"/>
    <w:rsid w:val="00BE6134"/>
    <w:rsid w:val="00BF42DA"/>
    <w:rsid w:val="00BF7BCE"/>
    <w:rsid w:val="00C06B8D"/>
    <w:rsid w:val="00C17B50"/>
    <w:rsid w:val="00C213BF"/>
    <w:rsid w:val="00C247D1"/>
    <w:rsid w:val="00C33878"/>
    <w:rsid w:val="00C440E2"/>
    <w:rsid w:val="00C60124"/>
    <w:rsid w:val="00C61FFE"/>
    <w:rsid w:val="00C71C0C"/>
    <w:rsid w:val="00C72C93"/>
    <w:rsid w:val="00C72DE8"/>
    <w:rsid w:val="00C90E43"/>
    <w:rsid w:val="00CA078A"/>
    <w:rsid w:val="00CB5CE5"/>
    <w:rsid w:val="00CC4AE4"/>
    <w:rsid w:val="00CE1627"/>
    <w:rsid w:val="00CF423E"/>
    <w:rsid w:val="00D00818"/>
    <w:rsid w:val="00D13A05"/>
    <w:rsid w:val="00D14171"/>
    <w:rsid w:val="00D17888"/>
    <w:rsid w:val="00D32A22"/>
    <w:rsid w:val="00D34F46"/>
    <w:rsid w:val="00D445EC"/>
    <w:rsid w:val="00D54DE0"/>
    <w:rsid w:val="00D551F3"/>
    <w:rsid w:val="00D60ECC"/>
    <w:rsid w:val="00D711AC"/>
    <w:rsid w:val="00D718D6"/>
    <w:rsid w:val="00D87589"/>
    <w:rsid w:val="00DA174E"/>
    <w:rsid w:val="00DB3C4F"/>
    <w:rsid w:val="00DB463D"/>
    <w:rsid w:val="00DC0259"/>
    <w:rsid w:val="00DE5EB4"/>
    <w:rsid w:val="00DF4EBD"/>
    <w:rsid w:val="00DF7C38"/>
    <w:rsid w:val="00E038F4"/>
    <w:rsid w:val="00E07F00"/>
    <w:rsid w:val="00E253A7"/>
    <w:rsid w:val="00E3414A"/>
    <w:rsid w:val="00E40EDD"/>
    <w:rsid w:val="00E53470"/>
    <w:rsid w:val="00E6283C"/>
    <w:rsid w:val="00E76691"/>
    <w:rsid w:val="00E77AB6"/>
    <w:rsid w:val="00E85C05"/>
    <w:rsid w:val="00E85E76"/>
    <w:rsid w:val="00E9121B"/>
    <w:rsid w:val="00E922B2"/>
    <w:rsid w:val="00EB369C"/>
    <w:rsid w:val="00EB3D90"/>
    <w:rsid w:val="00ED7F13"/>
    <w:rsid w:val="00EF0CDE"/>
    <w:rsid w:val="00EF182B"/>
    <w:rsid w:val="00EF1FD0"/>
    <w:rsid w:val="00F06D5A"/>
    <w:rsid w:val="00F12ECE"/>
    <w:rsid w:val="00F171CA"/>
    <w:rsid w:val="00F22387"/>
    <w:rsid w:val="00F22467"/>
    <w:rsid w:val="00F26902"/>
    <w:rsid w:val="00F315C1"/>
    <w:rsid w:val="00F37F84"/>
    <w:rsid w:val="00F51E04"/>
    <w:rsid w:val="00F70249"/>
    <w:rsid w:val="00F8246C"/>
    <w:rsid w:val="00F8718B"/>
    <w:rsid w:val="00F977C5"/>
    <w:rsid w:val="00FA0937"/>
    <w:rsid w:val="00FA5025"/>
    <w:rsid w:val="00FB2D44"/>
    <w:rsid w:val="00FC7735"/>
    <w:rsid w:val="00FD1E6B"/>
    <w:rsid w:val="00FD2592"/>
    <w:rsid w:val="00FD3D64"/>
    <w:rsid w:val="00FE79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00FF"/>
      <w:u w:val="single"/>
    </w:rPr>
  </w:style>
  <w:style w:type="character" w:customStyle="1" w:styleId="a4">
    <w:name w:val="Сноска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">
    <w:name w:val="Сноска (2)_"/>
    <w:basedOn w:val="a0"/>
    <w:link w:val="2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6"/>
      <w:szCs w:val="16"/>
      <w:u w:val="none"/>
    </w:rPr>
  </w:style>
  <w:style w:type="character" w:customStyle="1" w:styleId="21">
    <w:name w:val="Сноска (2) + Не курсив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3">
    <w:name w:val="Сноска (3)_"/>
    <w:basedOn w:val="a0"/>
    <w:link w:val="3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6"/>
      <w:szCs w:val="16"/>
      <w:u w:val="none"/>
    </w:rPr>
  </w:style>
  <w:style w:type="character" w:customStyle="1" w:styleId="3Exact">
    <w:name w:val="Основной текст (3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3Exact0">
    <w:name w:val="Основной текст (3) Exact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single"/>
    </w:rPr>
  </w:style>
  <w:style w:type="character" w:customStyle="1" w:styleId="315pt1ptExact">
    <w:name w:val="Основной текст (3) + 15 pt;Полужирный;Курсив;Интервал 1 pt Exact"/>
    <w:basedOn w:val="31"/>
    <w:rPr>
      <w:rFonts w:ascii="Times New Roman" w:eastAsia="Times New Roman" w:hAnsi="Times New Roman" w:cs="Times New Roman"/>
      <w:b/>
      <w:bCs/>
      <w:i/>
      <w:iCs/>
      <w:smallCaps w:val="0"/>
      <w:strike w:val="0"/>
      <w:spacing w:val="30"/>
      <w:sz w:val="30"/>
      <w:szCs w:val="30"/>
      <w:u w:val="single"/>
    </w:rPr>
  </w:style>
  <w:style w:type="character" w:customStyle="1" w:styleId="2Exact">
    <w:name w:val="Подпись к картинке (2) Exact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2Exact0">
    <w:name w:val="Подпись к картинке (2) Exact"/>
    <w:basedOn w:val="2Exact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3Exact1">
    <w:name w:val="Подпись к картинке (3) Exact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0"/>
      <w:szCs w:val="30"/>
      <w:u w:val="none"/>
    </w:rPr>
  </w:style>
  <w:style w:type="character" w:customStyle="1" w:styleId="4Exact">
    <w:name w:val="Подпись к картинке (4) Exact"/>
    <w:basedOn w:val="a0"/>
    <w:link w:val="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38"/>
      <w:szCs w:val="38"/>
      <w:u w:val="none"/>
      <w:lang w:val="en-US" w:eastAsia="en-US" w:bidi="en-US"/>
    </w:rPr>
  </w:style>
  <w:style w:type="character" w:customStyle="1" w:styleId="414ptExact">
    <w:name w:val="Подпись к картинке (4) + 14 pt;Не курсив Exact"/>
    <w:basedOn w:val="4Exact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en-US" w:eastAsia="en-US" w:bidi="en-US"/>
    </w:rPr>
  </w:style>
  <w:style w:type="character" w:customStyle="1" w:styleId="4Exact0">
    <w:name w:val="Подпись к картинке (4) Exact"/>
    <w:basedOn w:val="4Exact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38"/>
      <w:szCs w:val="38"/>
      <w:u w:val="single"/>
      <w:lang w:val="en-US" w:eastAsia="en-US" w:bidi="en-US"/>
    </w:rPr>
  </w:style>
  <w:style w:type="character" w:customStyle="1" w:styleId="Exact">
    <w:name w:val="Подпись к картинке Exact"/>
    <w:basedOn w:val="a0"/>
    <w:link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Exact">
    <w:name w:val="Заголовок №1 Exact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3">
    <w:name w:val="Основной текст (2)_"/>
    <w:basedOn w:val="a0"/>
    <w:link w:val="2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12pt">
    <w:name w:val="Основной текст (2) + 12 pt"/>
    <w:basedOn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a7">
    <w:name w:val="Колонтитул_"/>
    <w:basedOn w:val="a0"/>
    <w:link w:val="a8"/>
    <w:rPr>
      <w:rFonts w:ascii="Arial" w:eastAsia="Arial" w:hAnsi="Arial" w:cs="Arial"/>
      <w:b w:val="0"/>
      <w:bCs w:val="0"/>
      <w:i/>
      <w:iCs/>
      <w:smallCaps w:val="0"/>
      <w:strike w:val="0"/>
      <w:sz w:val="15"/>
      <w:szCs w:val="15"/>
      <w:u w:val="none"/>
    </w:rPr>
  </w:style>
  <w:style w:type="character" w:customStyle="1" w:styleId="TimesNewRoman105pt">
    <w:name w:val="Колонтитул + Times New Roman;10;5 pt;Не курсив"/>
    <w:basedOn w:val="a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a9">
    <w:name w:val="Колонтитул"/>
    <w:basedOn w:val="a7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aa">
    <w:name w:val="Колонтитул + Не курсив"/>
    <w:basedOn w:val="a7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21pt">
    <w:name w:val="Основной текст (2) + Интервал 1 pt"/>
    <w:basedOn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5Exact">
    <w:name w:val="Подпись к картинке (5) Exact"/>
    <w:basedOn w:val="a0"/>
    <w:link w:val="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40">
    <w:name w:val="Основной текст (4)_"/>
    <w:basedOn w:val="a0"/>
    <w:link w:val="4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0"/>
      <w:szCs w:val="20"/>
      <w:u w:val="none"/>
    </w:rPr>
  </w:style>
  <w:style w:type="character" w:customStyle="1" w:styleId="31">
    <w:name w:val="Основной текст (3)_"/>
    <w:basedOn w:val="a0"/>
    <w:link w:val="3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ab">
    <w:name w:val="Колонтитул"/>
    <w:basedOn w:val="a7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315pt1pt">
    <w:name w:val="Основной текст (3) + 15 pt;Полужирный;Курсив;Интервал 1 pt"/>
    <w:basedOn w:val="31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30"/>
      <w:w w:val="100"/>
      <w:position w:val="0"/>
      <w:sz w:val="30"/>
      <w:szCs w:val="30"/>
      <w:u w:val="none"/>
      <w:lang w:val="ru-RU" w:eastAsia="ru-RU" w:bidi="ru-RU"/>
    </w:rPr>
  </w:style>
  <w:style w:type="character" w:customStyle="1" w:styleId="50">
    <w:name w:val="Основной текст (5)_"/>
    <w:basedOn w:val="a0"/>
    <w:link w:val="5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219pt">
    <w:name w:val="Основной текст (2) + 19 pt;Курсив"/>
    <w:basedOn w:val="2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38"/>
      <w:szCs w:val="38"/>
      <w:u w:val="none"/>
      <w:lang w:val="ru-RU" w:eastAsia="ru-RU" w:bidi="ru-RU"/>
    </w:rPr>
  </w:style>
  <w:style w:type="character" w:customStyle="1" w:styleId="TimesNewRoman8pt">
    <w:name w:val="Колонтитул + Times New Roman;8 pt"/>
    <w:basedOn w:val="a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TimesNewRoman9pt">
    <w:name w:val="Колонтитул + Times New Roman;9 pt;Полужирный;Не курсив"/>
    <w:basedOn w:val="a7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TimesNewRoman85pt">
    <w:name w:val="Колонтитул + Times New Roman;8;5 pt"/>
    <w:basedOn w:val="a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FranklinGothicHeavy85pt0pt">
    <w:name w:val="Колонтитул + Franklin Gothic Heavy;8;5 pt;Не курсив;Интервал 0 pt"/>
    <w:basedOn w:val="a7"/>
    <w:rPr>
      <w:rFonts w:ascii="Franklin Gothic Heavy" w:eastAsia="Franklin Gothic Heavy" w:hAnsi="Franklin Gothic Heavy" w:cs="Franklin Gothic Heavy"/>
      <w:b/>
      <w:bCs/>
      <w:i/>
      <w:iCs/>
      <w:smallCaps w:val="0"/>
      <w:strike w:val="0"/>
      <w:color w:val="000000"/>
      <w:spacing w:val="-10"/>
      <w:w w:val="100"/>
      <w:position w:val="0"/>
      <w:sz w:val="17"/>
      <w:szCs w:val="17"/>
      <w:u w:val="none"/>
      <w:lang w:val="en-US" w:eastAsia="en-US" w:bidi="en-US"/>
    </w:rPr>
  </w:style>
  <w:style w:type="character" w:customStyle="1" w:styleId="7">
    <w:name w:val="Основной текст (7)_"/>
    <w:basedOn w:val="a0"/>
    <w:link w:val="7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6"/>
      <w:szCs w:val="16"/>
      <w:u w:val="none"/>
    </w:rPr>
  </w:style>
  <w:style w:type="character" w:customStyle="1" w:styleId="212pt0">
    <w:name w:val="Основной текст (2) + 12 pt"/>
    <w:basedOn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10pt">
    <w:name w:val="Основной текст (2) + 10 pt"/>
    <w:basedOn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8">
    <w:name w:val="Основной текст (8)_"/>
    <w:basedOn w:val="a0"/>
    <w:link w:val="8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6"/>
      <w:szCs w:val="16"/>
      <w:u w:val="none"/>
    </w:rPr>
  </w:style>
  <w:style w:type="paragraph" w:customStyle="1" w:styleId="a5">
    <w:name w:val="Сноска"/>
    <w:basedOn w:val="a"/>
    <w:link w:val="a4"/>
    <w:pPr>
      <w:shd w:val="clear" w:color="auto" w:fill="FFFFFF"/>
      <w:spacing w:line="227" w:lineRule="exact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20">
    <w:name w:val="Сноска (2)"/>
    <w:basedOn w:val="a"/>
    <w:link w:val="2"/>
    <w:pPr>
      <w:shd w:val="clear" w:color="auto" w:fill="FFFFFF"/>
      <w:spacing w:before="300" w:line="180" w:lineRule="exact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30">
    <w:name w:val="Сноска (3)"/>
    <w:basedOn w:val="a"/>
    <w:link w:val="3"/>
    <w:pPr>
      <w:shd w:val="clear" w:color="auto" w:fill="FFFFFF"/>
      <w:spacing w:before="300" w:line="0" w:lineRule="atLeast"/>
      <w:jc w:val="both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33">
    <w:name w:val="Основной текст (3)"/>
    <w:basedOn w:val="a"/>
    <w:link w:val="31"/>
    <w:pPr>
      <w:shd w:val="clear" w:color="auto" w:fill="FFFFFF"/>
      <w:spacing w:line="0" w:lineRule="atLeast"/>
      <w:jc w:val="both"/>
    </w:pPr>
    <w:rPr>
      <w:rFonts w:ascii="Times New Roman" w:eastAsia="Times New Roman" w:hAnsi="Times New Roman" w:cs="Times New Roman"/>
    </w:rPr>
  </w:style>
  <w:style w:type="paragraph" w:customStyle="1" w:styleId="22">
    <w:name w:val="Подпись к картинке (2)"/>
    <w:basedOn w:val="a"/>
    <w:link w:val="2Exact"/>
    <w:pPr>
      <w:shd w:val="clear" w:color="auto" w:fill="FFFFFF"/>
      <w:spacing w:after="180" w:line="0" w:lineRule="atLeast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32">
    <w:name w:val="Подпись к картинке (3)"/>
    <w:basedOn w:val="a"/>
    <w:link w:val="3Exact1"/>
    <w:pPr>
      <w:shd w:val="clear" w:color="auto" w:fill="FFFFFF"/>
      <w:spacing w:before="180" w:line="0" w:lineRule="atLeast"/>
    </w:pPr>
    <w:rPr>
      <w:rFonts w:ascii="Times New Roman" w:eastAsia="Times New Roman" w:hAnsi="Times New Roman" w:cs="Times New Roman"/>
      <w:sz w:val="30"/>
      <w:szCs w:val="30"/>
    </w:rPr>
  </w:style>
  <w:style w:type="paragraph" w:customStyle="1" w:styleId="4">
    <w:name w:val="Подпись к картинке (4)"/>
    <w:basedOn w:val="a"/>
    <w:link w:val="4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  <w:sz w:val="38"/>
      <w:szCs w:val="38"/>
      <w:lang w:val="en-US" w:eastAsia="en-US" w:bidi="en-US"/>
    </w:rPr>
  </w:style>
  <w:style w:type="paragraph" w:customStyle="1" w:styleId="a6">
    <w:name w:val="Подпись к картинке"/>
    <w:basedOn w:val="a"/>
    <w:link w:val="Exact"/>
    <w:pPr>
      <w:shd w:val="clear" w:color="auto" w:fill="FFFFFF"/>
      <w:spacing w:line="274" w:lineRule="exact"/>
      <w:jc w:val="center"/>
    </w:pPr>
    <w:rPr>
      <w:rFonts w:ascii="Times New Roman" w:eastAsia="Times New Roman" w:hAnsi="Times New Roman" w:cs="Times New Roman"/>
    </w:rPr>
  </w:style>
  <w:style w:type="paragraph" w:customStyle="1" w:styleId="1">
    <w:name w:val="Заголовок №1"/>
    <w:basedOn w:val="a"/>
    <w:link w:val="1Exact"/>
    <w:pPr>
      <w:shd w:val="clear" w:color="auto" w:fill="FFFFFF"/>
      <w:spacing w:line="0" w:lineRule="atLeast"/>
      <w:outlineLvl w:val="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4">
    <w:name w:val="Основной текст (2)"/>
    <w:basedOn w:val="a"/>
    <w:link w:val="23"/>
    <w:pPr>
      <w:shd w:val="clear" w:color="auto" w:fill="FFFFFF"/>
      <w:spacing w:line="284" w:lineRule="exact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8">
    <w:name w:val="Колонтитул"/>
    <w:basedOn w:val="a"/>
    <w:link w:val="a7"/>
    <w:pPr>
      <w:shd w:val="clear" w:color="auto" w:fill="FFFFFF"/>
      <w:spacing w:line="176" w:lineRule="exact"/>
    </w:pPr>
    <w:rPr>
      <w:rFonts w:ascii="Arial" w:eastAsia="Arial" w:hAnsi="Arial" w:cs="Arial"/>
      <w:i/>
      <w:iCs/>
      <w:sz w:val="15"/>
      <w:szCs w:val="15"/>
    </w:rPr>
  </w:style>
  <w:style w:type="paragraph" w:customStyle="1" w:styleId="5">
    <w:name w:val="Подпись к картинке (5)"/>
    <w:basedOn w:val="a"/>
    <w:link w:val="5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41">
    <w:name w:val="Основной текст (4)"/>
    <w:basedOn w:val="a"/>
    <w:link w:val="40"/>
    <w:pPr>
      <w:shd w:val="clear" w:color="auto" w:fill="FFFFFF"/>
      <w:spacing w:before="9360" w:line="0" w:lineRule="atLeast"/>
    </w:pPr>
    <w:rPr>
      <w:rFonts w:ascii="Times New Roman" w:eastAsia="Times New Roman" w:hAnsi="Times New Roman" w:cs="Times New Roman"/>
      <w:i/>
      <w:iCs/>
      <w:sz w:val="20"/>
      <w:szCs w:val="20"/>
    </w:rPr>
  </w:style>
  <w:style w:type="paragraph" w:customStyle="1" w:styleId="51">
    <w:name w:val="Основной текст (5)"/>
    <w:basedOn w:val="a"/>
    <w:link w:val="50"/>
    <w:pPr>
      <w:shd w:val="clear" w:color="auto" w:fill="FFFFFF"/>
      <w:spacing w:before="1380" w:after="420" w:line="320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before="300" w:after="420" w:line="0" w:lineRule="atLeast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before="12480" w:line="184" w:lineRule="exact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80">
    <w:name w:val="Основной текст (8)"/>
    <w:basedOn w:val="a"/>
    <w:link w:val="8"/>
    <w:pPr>
      <w:shd w:val="clear" w:color="auto" w:fill="FFFFFF"/>
      <w:spacing w:before="11760" w:line="184" w:lineRule="exact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styleId="ac">
    <w:name w:val="Balloon Text"/>
    <w:basedOn w:val="a"/>
    <w:link w:val="ad"/>
    <w:uiPriority w:val="99"/>
    <w:semiHidden/>
    <w:unhideWhenUsed/>
    <w:rsid w:val="00D445EC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45EC"/>
    <w:rPr>
      <w:rFonts w:ascii="Tahoma" w:hAnsi="Tahoma" w:cs="Tahoma"/>
      <w:color w:val="000000"/>
      <w:sz w:val="16"/>
      <w:szCs w:val="16"/>
    </w:rPr>
  </w:style>
  <w:style w:type="paragraph" w:styleId="ae">
    <w:name w:val="header"/>
    <w:basedOn w:val="a"/>
    <w:link w:val="af"/>
    <w:uiPriority w:val="99"/>
    <w:unhideWhenUsed/>
    <w:rsid w:val="00D445EC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D445EC"/>
    <w:rPr>
      <w:color w:val="000000"/>
    </w:rPr>
  </w:style>
  <w:style w:type="paragraph" w:styleId="af0">
    <w:name w:val="footer"/>
    <w:basedOn w:val="a"/>
    <w:link w:val="af1"/>
    <w:uiPriority w:val="99"/>
    <w:unhideWhenUsed/>
    <w:rsid w:val="00D445EC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D445EC"/>
    <w:rPr>
      <w:color w:val="000000"/>
    </w:rPr>
  </w:style>
  <w:style w:type="paragraph" w:styleId="af2">
    <w:name w:val="footnote text"/>
    <w:basedOn w:val="a"/>
    <w:link w:val="af3"/>
    <w:uiPriority w:val="99"/>
    <w:semiHidden/>
    <w:unhideWhenUsed/>
    <w:rsid w:val="00D445EC"/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D445EC"/>
    <w:rPr>
      <w:color w:val="000000"/>
      <w:sz w:val="20"/>
      <w:szCs w:val="20"/>
    </w:rPr>
  </w:style>
  <w:style w:type="character" w:styleId="af4">
    <w:name w:val="footnote reference"/>
    <w:basedOn w:val="a0"/>
    <w:uiPriority w:val="99"/>
    <w:semiHidden/>
    <w:unhideWhenUsed/>
    <w:rsid w:val="00D445EC"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sid w:val="00D445EC"/>
    <w:rPr>
      <w:sz w:val="20"/>
      <w:szCs w:val="20"/>
    </w:rPr>
  </w:style>
  <w:style w:type="character" w:customStyle="1" w:styleId="af6">
    <w:name w:val="Текст концевой сноски Знак"/>
    <w:basedOn w:val="a0"/>
    <w:link w:val="af5"/>
    <w:uiPriority w:val="99"/>
    <w:semiHidden/>
    <w:rsid w:val="00D445EC"/>
    <w:rPr>
      <w:color w:val="000000"/>
      <w:sz w:val="20"/>
      <w:szCs w:val="20"/>
    </w:rPr>
  </w:style>
  <w:style w:type="character" w:styleId="af7">
    <w:name w:val="endnote reference"/>
    <w:basedOn w:val="a0"/>
    <w:uiPriority w:val="99"/>
    <w:semiHidden/>
    <w:unhideWhenUsed/>
    <w:rsid w:val="00D445EC"/>
    <w:rPr>
      <w:vertAlign w:val="superscript"/>
    </w:rPr>
  </w:style>
  <w:style w:type="paragraph" w:styleId="af8">
    <w:name w:val="Normal (Web)"/>
    <w:basedOn w:val="a"/>
    <w:uiPriority w:val="99"/>
    <w:rsid w:val="00235D24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styleId="af9">
    <w:name w:val="List Paragraph"/>
    <w:basedOn w:val="a"/>
    <w:uiPriority w:val="34"/>
    <w:qFormat/>
    <w:rsid w:val="003D11DC"/>
    <w:pPr>
      <w:ind w:left="720"/>
      <w:contextualSpacing/>
    </w:pPr>
  </w:style>
  <w:style w:type="paragraph" w:customStyle="1" w:styleId="ConsPlusNormal">
    <w:name w:val="ConsPlusNormal"/>
    <w:rsid w:val="006C7715"/>
    <w:pPr>
      <w:autoSpaceDE w:val="0"/>
      <w:autoSpaceDN w:val="0"/>
    </w:pPr>
    <w:rPr>
      <w:rFonts w:ascii="Calibri" w:eastAsia="Times New Roman" w:hAnsi="Calibri" w:cs="Calibri"/>
      <w:sz w:val="22"/>
      <w:szCs w:val="20"/>
      <w:lang w:bidi="ar-SA"/>
    </w:rPr>
  </w:style>
  <w:style w:type="paragraph" w:styleId="afa">
    <w:name w:val="Body Text"/>
    <w:basedOn w:val="a"/>
    <w:link w:val="afb"/>
    <w:rsid w:val="009343AF"/>
    <w:pPr>
      <w:widowControl/>
      <w:jc w:val="both"/>
    </w:pPr>
    <w:rPr>
      <w:rFonts w:ascii="Times New Roman" w:eastAsia="Calibri" w:hAnsi="Times New Roman" w:cs="Times New Roman"/>
      <w:color w:val="auto"/>
      <w:lang w:bidi="ar-SA"/>
    </w:rPr>
  </w:style>
  <w:style w:type="character" w:customStyle="1" w:styleId="afb">
    <w:name w:val="Основной текст Знак"/>
    <w:basedOn w:val="a0"/>
    <w:link w:val="afa"/>
    <w:rsid w:val="009343AF"/>
    <w:rPr>
      <w:rFonts w:ascii="Times New Roman" w:eastAsia="Calibri" w:hAnsi="Times New Roman" w:cs="Times New Roman"/>
      <w:lang w:bidi="ar-SA"/>
    </w:rPr>
  </w:style>
  <w:style w:type="paragraph" w:customStyle="1" w:styleId="210">
    <w:name w:val="Основной текст 21"/>
    <w:basedOn w:val="a"/>
    <w:rsid w:val="009343AF"/>
    <w:pPr>
      <w:widowControl/>
      <w:overflowPunct w:val="0"/>
      <w:autoSpaceDE w:val="0"/>
      <w:autoSpaceDN w:val="0"/>
      <w:adjustRightInd w:val="0"/>
      <w:ind w:firstLine="567"/>
      <w:jc w:val="both"/>
      <w:textAlignment w:val="baseline"/>
    </w:pPr>
    <w:rPr>
      <w:rFonts w:ascii="Times New Roman" w:eastAsia="Calibri" w:hAnsi="Times New Roman" w:cs="Times New Roman"/>
      <w:color w:val="auto"/>
      <w:szCs w:val="20"/>
      <w:lang w:bidi="ar-SA"/>
    </w:rPr>
  </w:style>
  <w:style w:type="paragraph" w:styleId="afc">
    <w:name w:val="annotation text"/>
    <w:basedOn w:val="a"/>
    <w:link w:val="afd"/>
    <w:uiPriority w:val="99"/>
    <w:unhideWhenUsed/>
    <w:rsid w:val="0046259D"/>
    <w:pPr>
      <w:widowControl/>
      <w:jc w:val="both"/>
    </w:pPr>
    <w:rPr>
      <w:rFonts w:ascii="Calibri" w:eastAsia="Calibri" w:hAnsi="Calibri" w:cs="Times New Roman"/>
      <w:color w:val="auto"/>
      <w:sz w:val="20"/>
      <w:szCs w:val="20"/>
      <w:lang w:eastAsia="x-none" w:bidi="ar-SA"/>
    </w:rPr>
  </w:style>
  <w:style w:type="character" w:customStyle="1" w:styleId="afd">
    <w:name w:val="Текст примечания Знак"/>
    <w:basedOn w:val="a0"/>
    <w:link w:val="afc"/>
    <w:uiPriority w:val="99"/>
    <w:rsid w:val="0046259D"/>
    <w:rPr>
      <w:rFonts w:ascii="Calibri" w:eastAsia="Calibri" w:hAnsi="Calibri" w:cs="Times New Roman"/>
      <w:sz w:val="20"/>
      <w:szCs w:val="20"/>
      <w:lang w:eastAsia="x-none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00FF"/>
      <w:u w:val="single"/>
    </w:rPr>
  </w:style>
  <w:style w:type="character" w:customStyle="1" w:styleId="a4">
    <w:name w:val="Сноска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">
    <w:name w:val="Сноска (2)_"/>
    <w:basedOn w:val="a0"/>
    <w:link w:val="2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6"/>
      <w:szCs w:val="16"/>
      <w:u w:val="none"/>
    </w:rPr>
  </w:style>
  <w:style w:type="character" w:customStyle="1" w:styleId="21">
    <w:name w:val="Сноска (2) + Не курсив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3">
    <w:name w:val="Сноска (3)_"/>
    <w:basedOn w:val="a0"/>
    <w:link w:val="3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6"/>
      <w:szCs w:val="16"/>
      <w:u w:val="none"/>
    </w:rPr>
  </w:style>
  <w:style w:type="character" w:customStyle="1" w:styleId="3Exact">
    <w:name w:val="Основной текст (3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3Exact0">
    <w:name w:val="Основной текст (3) Exact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single"/>
    </w:rPr>
  </w:style>
  <w:style w:type="character" w:customStyle="1" w:styleId="315pt1ptExact">
    <w:name w:val="Основной текст (3) + 15 pt;Полужирный;Курсив;Интервал 1 pt Exact"/>
    <w:basedOn w:val="31"/>
    <w:rPr>
      <w:rFonts w:ascii="Times New Roman" w:eastAsia="Times New Roman" w:hAnsi="Times New Roman" w:cs="Times New Roman"/>
      <w:b/>
      <w:bCs/>
      <w:i/>
      <w:iCs/>
      <w:smallCaps w:val="0"/>
      <w:strike w:val="0"/>
      <w:spacing w:val="30"/>
      <w:sz w:val="30"/>
      <w:szCs w:val="30"/>
      <w:u w:val="single"/>
    </w:rPr>
  </w:style>
  <w:style w:type="character" w:customStyle="1" w:styleId="2Exact">
    <w:name w:val="Подпись к картинке (2) Exact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2Exact0">
    <w:name w:val="Подпись к картинке (2) Exact"/>
    <w:basedOn w:val="2Exact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3Exact1">
    <w:name w:val="Подпись к картинке (3) Exact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0"/>
      <w:szCs w:val="30"/>
      <w:u w:val="none"/>
    </w:rPr>
  </w:style>
  <w:style w:type="character" w:customStyle="1" w:styleId="4Exact">
    <w:name w:val="Подпись к картинке (4) Exact"/>
    <w:basedOn w:val="a0"/>
    <w:link w:val="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38"/>
      <w:szCs w:val="38"/>
      <w:u w:val="none"/>
      <w:lang w:val="en-US" w:eastAsia="en-US" w:bidi="en-US"/>
    </w:rPr>
  </w:style>
  <w:style w:type="character" w:customStyle="1" w:styleId="414ptExact">
    <w:name w:val="Подпись к картинке (4) + 14 pt;Не курсив Exact"/>
    <w:basedOn w:val="4Exact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en-US" w:eastAsia="en-US" w:bidi="en-US"/>
    </w:rPr>
  </w:style>
  <w:style w:type="character" w:customStyle="1" w:styleId="4Exact0">
    <w:name w:val="Подпись к картинке (4) Exact"/>
    <w:basedOn w:val="4Exact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38"/>
      <w:szCs w:val="38"/>
      <w:u w:val="single"/>
      <w:lang w:val="en-US" w:eastAsia="en-US" w:bidi="en-US"/>
    </w:rPr>
  </w:style>
  <w:style w:type="character" w:customStyle="1" w:styleId="Exact">
    <w:name w:val="Подпись к картинке Exact"/>
    <w:basedOn w:val="a0"/>
    <w:link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Exact">
    <w:name w:val="Заголовок №1 Exact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3">
    <w:name w:val="Основной текст (2)_"/>
    <w:basedOn w:val="a0"/>
    <w:link w:val="2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12pt">
    <w:name w:val="Основной текст (2) + 12 pt"/>
    <w:basedOn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a7">
    <w:name w:val="Колонтитул_"/>
    <w:basedOn w:val="a0"/>
    <w:link w:val="a8"/>
    <w:rPr>
      <w:rFonts w:ascii="Arial" w:eastAsia="Arial" w:hAnsi="Arial" w:cs="Arial"/>
      <w:b w:val="0"/>
      <w:bCs w:val="0"/>
      <w:i/>
      <w:iCs/>
      <w:smallCaps w:val="0"/>
      <w:strike w:val="0"/>
      <w:sz w:val="15"/>
      <w:szCs w:val="15"/>
      <w:u w:val="none"/>
    </w:rPr>
  </w:style>
  <w:style w:type="character" w:customStyle="1" w:styleId="TimesNewRoman105pt">
    <w:name w:val="Колонтитул + Times New Roman;10;5 pt;Не курсив"/>
    <w:basedOn w:val="a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a9">
    <w:name w:val="Колонтитул"/>
    <w:basedOn w:val="a7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aa">
    <w:name w:val="Колонтитул + Не курсив"/>
    <w:basedOn w:val="a7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21pt">
    <w:name w:val="Основной текст (2) + Интервал 1 pt"/>
    <w:basedOn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5Exact">
    <w:name w:val="Подпись к картинке (5) Exact"/>
    <w:basedOn w:val="a0"/>
    <w:link w:val="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40">
    <w:name w:val="Основной текст (4)_"/>
    <w:basedOn w:val="a0"/>
    <w:link w:val="4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0"/>
      <w:szCs w:val="20"/>
      <w:u w:val="none"/>
    </w:rPr>
  </w:style>
  <w:style w:type="character" w:customStyle="1" w:styleId="31">
    <w:name w:val="Основной текст (3)_"/>
    <w:basedOn w:val="a0"/>
    <w:link w:val="3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ab">
    <w:name w:val="Колонтитул"/>
    <w:basedOn w:val="a7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315pt1pt">
    <w:name w:val="Основной текст (3) + 15 pt;Полужирный;Курсив;Интервал 1 pt"/>
    <w:basedOn w:val="31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30"/>
      <w:w w:val="100"/>
      <w:position w:val="0"/>
      <w:sz w:val="30"/>
      <w:szCs w:val="30"/>
      <w:u w:val="none"/>
      <w:lang w:val="ru-RU" w:eastAsia="ru-RU" w:bidi="ru-RU"/>
    </w:rPr>
  </w:style>
  <w:style w:type="character" w:customStyle="1" w:styleId="50">
    <w:name w:val="Основной текст (5)_"/>
    <w:basedOn w:val="a0"/>
    <w:link w:val="5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219pt">
    <w:name w:val="Основной текст (2) + 19 pt;Курсив"/>
    <w:basedOn w:val="2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38"/>
      <w:szCs w:val="38"/>
      <w:u w:val="none"/>
      <w:lang w:val="ru-RU" w:eastAsia="ru-RU" w:bidi="ru-RU"/>
    </w:rPr>
  </w:style>
  <w:style w:type="character" w:customStyle="1" w:styleId="TimesNewRoman8pt">
    <w:name w:val="Колонтитул + Times New Roman;8 pt"/>
    <w:basedOn w:val="a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TimesNewRoman9pt">
    <w:name w:val="Колонтитул + Times New Roman;9 pt;Полужирный;Не курсив"/>
    <w:basedOn w:val="a7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TimesNewRoman85pt">
    <w:name w:val="Колонтитул + Times New Roman;8;5 pt"/>
    <w:basedOn w:val="a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FranklinGothicHeavy85pt0pt">
    <w:name w:val="Колонтитул + Franklin Gothic Heavy;8;5 pt;Не курсив;Интервал 0 pt"/>
    <w:basedOn w:val="a7"/>
    <w:rPr>
      <w:rFonts w:ascii="Franklin Gothic Heavy" w:eastAsia="Franklin Gothic Heavy" w:hAnsi="Franklin Gothic Heavy" w:cs="Franklin Gothic Heavy"/>
      <w:b/>
      <w:bCs/>
      <w:i/>
      <w:iCs/>
      <w:smallCaps w:val="0"/>
      <w:strike w:val="0"/>
      <w:color w:val="000000"/>
      <w:spacing w:val="-10"/>
      <w:w w:val="100"/>
      <w:position w:val="0"/>
      <w:sz w:val="17"/>
      <w:szCs w:val="17"/>
      <w:u w:val="none"/>
      <w:lang w:val="en-US" w:eastAsia="en-US" w:bidi="en-US"/>
    </w:rPr>
  </w:style>
  <w:style w:type="character" w:customStyle="1" w:styleId="7">
    <w:name w:val="Основной текст (7)_"/>
    <w:basedOn w:val="a0"/>
    <w:link w:val="7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6"/>
      <w:szCs w:val="16"/>
      <w:u w:val="none"/>
    </w:rPr>
  </w:style>
  <w:style w:type="character" w:customStyle="1" w:styleId="212pt0">
    <w:name w:val="Основной текст (2) + 12 pt"/>
    <w:basedOn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10pt">
    <w:name w:val="Основной текст (2) + 10 pt"/>
    <w:basedOn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8">
    <w:name w:val="Основной текст (8)_"/>
    <w:basedOn w:val="a0"/>
    <w:link w:val="8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6"/>
      <w:szCs w:val="16"/>
      <w:u w:val="none"/>
    </w:rPr>
  </w:style>
  <w:style w:type="paragraph" w:customStyle="1" w:styleId="a5">
    <w:name w:val="Сноска"/>
    <w:basedOn w:val="a"/>
    <w:link w:val="a4"/>
    <w:pPr>
      <w:shd w:val="clear" w:color="auto" w:fill="FFFFFF"/>
      <w:spacing w:line="227" w:lineRule="exact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20">
    <w:name w:val="Сноска (2)"/>
    <w:basedOn w:val="a"/>
    <w:link w:val="2"/>
    <w:pPr>
      <w:shd w:val="clear" w:color="auto" w:fill="FFFFFF"/>
      <w:spacing w:before="300" w:line="180" w:lineRule="exact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30">
    <w:name w:val="Сноска (3)"/>
    <w:basedOn w:val="a"/>
    <w:link w:val="3"/>
    <w:pPr>
      <w:shd w:val="clear" w:color="auto" w:fill="FFFFFF"/>
      <w:spacing w:before="300" w:line="0" w:lineRule="atLeast"/>
      <w:jc w:val="both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33">
    <w:name w:val="Основной текст (3)"/>
    <w:basedOn w:val="a"/>
    <w:link w:val="31"/>
    <w:pPr>
      <w:shd w:val="clear" w:color="auto" w:fill="FFFFFF"/>
      <w:spacing w:line="0" w:lineRule="atLeast"/>
      <w:jc w:val="both"/>
    </w:pPr>
    <w:rPr>
      <w:rFonts w:ascii="Times New Roman" w:eastAsia="Times New Roman" w:hAnsi="Times New Roman" w:cs="Times New Roman"/>
    </w:rPr>
  </w:style>
  <w:style w:type="paragraph" w:customStyle="1" w:styleId="22">
    <w:name w:val="Подпись к картинке (2)"/>
    <w:basedOn w:val="a"/>
    <w:link w:val="2Exact"/>
    <w:pPr>
      <w:shd w:val="clear" w:color="auto" w:fill="FFFFFF"/>
      <w:spacing w:after="180" w:line="0" w:lineRule="atLeast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32">
    <w:name w:val="Подпись к картинке (3)"/>
    <w:basedOn w:val="a"/>
    <w:link w:val="3Exact1"/>
    <w:pPr>
      <w:shd w:val="clear" w:color="auto" w:fill="FFFFFF"/>
      <w:spacing w:before="180" w:line="0" w:lineRule="atLeast"/>
    </w:pPr>
    <w:rPr>
      <w:rFonts w:ascii="Times New Roman" w:eastAsia="Times New Roman" w:hAnsi="Times New Roman" w:cs="Times New Roman"/>
      <w:sz w:val="30"/>
      <w:szCs w:val="30"/>
    </w:rPr>
  </w:style>
  <w:style w:type="paragraph" w:customStyle="1" w:styleId="4">
    <w:name w:val="Подпись к картинке (4)"/>
    <w:basedOn w:val="a"/>
    <w:link w:val="4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  <w:sz w:val="38"/>
      <w:szCs w:val="38"/>
      <w:lang w:val="en-US" w:eastAsia="en-US" w:bidi="en-US"/>
    </w:rPr>
  </w:style>
  <w:style w:type="paragraph" w:customStyle="1" w:styleId="a6">
    <w:name w:val="Подпись к картинке"/>
    <w:basedOn w:val="a"/>
    <w:link w:val="Exact"/>
    <w:pPr>
      <w:shd w:val="clear" w:color="auto" w:fill="FFFFFF"/>
      <w:spacing w:line="274" w:lineRule="exact"/>
      <w:jc w:val="center"/>
    </w:pPr>
    <w:rPr>
      <w:rFonts w:ascii="Times New Roman" w:eastAsia="Times New Roman" w:hAnsi="Times New Roman" w:cs="Times New Roman"/>
    </w:rPr>
  </w:style>
  <w:style w:type="paragraph" w:customStyle="1" w:styleId="1">
    <w:name w:val="Заголовок №1"/>
    <w:basedOn w:val="a"/>
    <w:link w:val="1Exact"/>
    <w:pPr>
      <w:shd w:val="clear" w:color="auto" w:fill="FFFFFF"/>
      <w:spacing w:line="0" w:lineRule="atLeast"/>
      <w:outlineLvl w:val="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4">
    <w:name w:val="Основной текст (2)"/>
    <w:basedOn w:val="a"/>
    <w:link w:val="23"/>
    <w:pPr>
      <w:shd w:val="clear" w:color="auto" w:fill="FFFFFF"/>
      <w:spacing w:line="284" w:lineRule="exact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8">
    <w:name w:val="Колонтитул"/>
    <w:basedOn w:val="a"/>
    <w:link w:val="a7"/>
    <w:pPr>
      <w:shd w:val="clear" w:color="auto" w:fill="FFFFFF"/>
      <w:spacing w:line="176" w:lineRule="exact"/>
    </w:pPr>
    <w:rPr>
      <w:rFonts w:ascii="Arial" w:eastAsia="Arial" w:hAnsi="Arial" w:cs="Arial"/>
      <w:i/>
      <w:iCs/>
      <w:sz w:val="15"/>
      <w:szCs w:val="15"/>
    </w:rPr>
  </w:style>
  <w:style w:type="paragraph" w:customStyle="1" w:styleId="5">
    <w:name w:val="Подпись к картинке (5)"/>
    <w:basedOn w:val="a"/>
    <w:link w:val="5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41">
    <w:name w:val="Основной текст (4)"/>
    <w:basedOn w:val="a"/>
    <w:link w:val="40"/>
    <w:pPr>
      <w:shd w:val="clear" w:color="auto" w:fill="FFFFFF"/>
      <w:spacing w:before="9360" w:line="0" w:lineRule="atLeast"/>
    </w:pPr>
    <w:rPr>
      <w:rFonts w:ascii="Times New Roman" w:eastAsia="Times New Roman" w:hAnsi="Times New Roman" w:cs="Times New Roman"/>
      <w:i/>
      <w:iCs/>
      <w:sz w:val="20"/>
      <w:szCs w:val="20"/>
    </w:rPr>
  </w:style>
  <w:style w:type="paragraph" w:customStyle="1" w:styleId="51">
    <w:name w:val="Основной текст (5)"/>
    <w:basedOn w:val="a"/>
    <w:link w:val="50"/>
    <w:pPr>
      <w:shd w:val="clear" w:color="auto" w:fill="FFFFFF"/>
      <w:spacing w:before="1380" w:after="420" w:line="320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before="300" w:after="420" w:line="0" w:lineRule="atLeast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before="12480" w:line="184" w:lineRule="exact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80">
    <w:name w:val="Основной текст (8)"/>
    <w:basedOn w:val="a"/>
    <w:link w:val="8"/>
    <w:pPr>
      <w:shd w:val="clear" w:color="auto" w:fill="FFFFFF"/>
      <w:spacing w:before="11760" w:line="184" w:lineRule="exact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styleId="ac">
    <w:name w:val="Balloon Text"/>
    <w:basedOn w:val="a"/>
    <w:link w:val="ad"/>
    <w:uiPriority w:val="99"/>
    <w:semiHidden/>
    <w:unhideWhenUsed/>
    <w:rsid w:val="00D445EC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45EC"/>
    <w:rPr>
      <w:rFonts w:ascii="Tahoma" w:hAnsi="Tahoma" w:cs="Tahoma"/>
      <w:color w:val="000000"/>
      <w:sz w:val="16"/>
      <w:szCs w:val="16"/>
    </w:rPr>
  </w:style>
  <w:style w:type="paragraph" w:styleId="ae">
    <w:name w:val="header"/>
    <w:basedOn w:val="a"/>
    <w:link w:val="af"/>
    <w:uiPriority w:val="99"/>
    <w:unhideWhenUsed/>
    <w:rsid w:val="00D445EC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D445EC"/>
    <w:rPr>
      <w:color w:val="000000"/>
    </w:rPr>
  </w:style>
  <w:style w:type="paragraph" w:styleId="af0">
    <w:name w:val="footer"/>
    <w:basedOn w:val="a"/>
    <w:link w:val="af1"/>
    <w:uiPriority w:val="99"/>
    <w:unhideWhenUsed/>
    <w:rsid w:val="00D445EC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D445EC"/>
    <w:rPr>
      <w:color w:val="000000"/>
    </w:rPr>
  </w:style>
  <w:style w:type="paragraph" w:styleId="af2">
    <w:name w:val="footnote text"/>
    <w:basedOn w:val="a"/>
    <w:link w:val="af3"/>
    <w:uiPriority w:val="99"/>
    <w:semiHidden/>
    <w:unhideWhenUsed/>
    <w:rsid w:val="00D445EC"/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D445EC"/>
    <w:rPr>
      <w:color w:val="000000"/>
      <w:sz w:val="20"/>
      <w:szCs w:val="20"/>
    </w:rPr>
  </w:style>
  <w:style w:type="character" w:styleId="af4">
    <w:name w:val="footnote reference"/>
    <w:basedOn w:val="a0"/>
    <w:uiPriority w:val="99"/>
    <w:semiHidden/>
    <w:unhideWhenUsed/>
    <w:rsid w:val="00D445EC"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sid w:val="00D445EC"/>
    <w:rPr>
      <w:sz w:val="20"/>
      <w:szCs w:val="20"/>
    </w:rPr>
  </w:style>
  <w:style w:type="character" w:customStyle="1" w:styleId="af6">
    <w:name w:val="Текст концевой сноски Знак"/>
    <w:basedOn w:val="a0"/>
    <w:link w:val="af5"/>
    <w:uiPriority w:val="99"/>
    <w:semiHidden/>
    <w:rsid w:val="00D445EC"/>
    <w:rPr>
      <w:color w:val="000000"/>
      <w:sz w:val="20"/>
      <w:szCs w:val="20"/>
    </w:rPr>
  </w:style>
  <w:style w:type="character" w:styleId="af7">
    <w:name w:val="endnote reference"/>
    <w:basedOn w:val="a0"/>
    <w:uiPriority w:val="99"/>
    <w:semiHidden/>
    <w:unhideWhenUsed/>
    <w:rsid w:val="00D445EC"/>
    <w:rPr>
      <w:vertAlign w:val="superscript"/>
    </w:rPr>
  </w:style>
  <w:style w:type="paragraph" w:styleId="af8">
    <w:name w:val="Normal (Web)"/>
    <w:basedOn w:val="a"/>
    <w:uiPriority w:val="99"/>
    <w:rsid w:val="00235D24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styleId="af9">
    <w:name w:val="List Paragraph"/>
    <w:basedOn w:val="a"/>
    <w:uiPriority w:val="34"/>
    <w:qFormat/>
    <w:rsid w:val="003D11DC"/>
    <w:pPr>
      <w:ind w:left="720"/>
      <w:contextualSpacing/>
    </w:pPr>
  </w:style>
  <w:style w:type="paragraph" w:customStyle="1" w:styleId="ConsPlusNormal">
    <w:name w:val="ConsPlusNormal"/>
    <w:rsid w:val="006C7715"/>
    <w:pPr>
      <w:autoSpaceDE w:val="0"/>
      <w:autoSpaceDN w:val="0"/>
    </w:pPr>
    <w:rPr>
      <w:rFonts w:ascii="Calibri" w:eastAsia="Times New Roman" w:hAnsi="Calibri" w:cs="Calibri"/>
      <w:sz w:val="22"/>
      <w:szCs w:val="20"/>
      <w:lang w:bidi="ar-SA"/>
    </w:rPr>
  </w:style>
  <w:style w:type="paragraph" w:styleId="afa">
    <w:name w:val="Body Text"/>
    <w:basedOn w:val="a"/>
    <w:link w:val="afb"/>
    <w:rsid w:val="009343AF"/>
    <w:pPr>
      <w:widowControl/>
      <w:jc w:val="both"/>
    </w:pPr>
    <w:rPr>
      <w:rFonts w:ascii="Times New Roman" w:eastAsia="Calibri" w:hAnsi="Times New Roman" w:cs="Times New Roman"/>
      <w:color w:val="auto"/>
      <w:lang w:bidi="ar-SA"/>
    </w:rPr>
  </w:style>
  <w:style w:type="character" w:customStyle="1" w:styleId="afb">
    <w:name w:val="Основной текст Знак"/>
    <w:basedOn w:val="a0"/>
    <w:link w:val="afa"/>
    <w:rsid w:val="009343AF"/>
    <w:rPr>
      <w:rFonts w:ascii="Times New Roman" w:eastAsia="Calibri" w:hAnsi="Times New Roman" w:cs="Times New Roman"/>
      <w:lang w:bidi="ar-SA"/>
    </w:rPr>
  </w:style>
  <w:style w:type="paragraph" w:customStyle="1" w:styleId="210">
    <w:name w:val="Основной текст 21"/>
    <w:basedOn w:val="a"/>
    <w:rsid w:val="009343AF"/>
    <w:pPr>
      <w:widowControl/>
      <w:overflowPunct w:val="0"/>
      <w:autoSpaceDE w:val="0"/>
      <w:autoSpaceDN w:val="0"/>
      <w:adjustRightInd w:val="0"/>
      <w:ind w:firstLine="567"/>
      <w:jc w:val="both"/>
      <w:textAlignment w:val="baseline"/>
    </w:pPr>
    <w:rPr>
      <w:rFonts w:ascii="Times New Roman" w:eastAsia="Calibri" w:hAnsi="Times New Roman" w:cs="Times New Roman"/>
      <w:color w:val="auto"/>
      <w:szCs w:val="20"/>
      <w:lang w:bidi="ar-SA"/>
    </w:rPr>
  </w:style>
  <w:style w:type="paragraph" w:styleId="afc">
    <w:name w:val="annotation text"/>
    <w:basedOn w:val="a"/>
    <w:link w:val="afd"/>
    <w:uiPriority w:val="99"/>
    <w:unhideWhenUsed/>
    <w:rsid w:val="0046259D"/>
    <w:pPr>
      <w:widowControl/>
      <w:jc w:val="both"/>
    </w:pPr>
    <w:rPr>
      <w:rFonts w:ascii="Calibri" w:eastAsia="Calibri" w:hAnsi="Calibri" w:cs="Times New Roman"/>
      <w:color w:val="auto"/>
      <w:sz w:val="20"/>
      <w:szCs w:val="20"/>
      <w:lang w:eastAsia="x-none" w:bidi="ar-SA"/>
    </w:rPr>
  </w:style>
  <w:style w:type="character" w:customStyle="1" w:styleId="afd">
    <w:name w:val="Текст примечания Знак"/>
    <w:basedOn w:val="a0"/>
    <w:link w:val="afc"/>
    <w:uiPriority w:val="99"/>
    <w:rsid w:val="0046259D"/>
    <w:rPr>
      <w:rFonts w:ascii="Calibri" w:eastAsia="Calibri" w:hAnsi="Calibri" w:cs="Times New Roman"/>
      <w:sz w:val="20"/>
      <w:szCs w:val="20"/>
      <w:lang w:eastAsia="x-non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502997FFDBA8AAF5474A9D08A3AC0F253EDF51174E7D0301D1A8F2097A2DF8D" TargetMode="External"/><Relationship Id="rId18" Type="http://schemas.openxmlformats.org/officeDocument/2006/relationships/hyperlink" Target="consultantplus://offline/ref=8EE0D067F7921BF2B4CB94FCF0FFBBA0752F3FD060C20ED886CE4FB2FC31F1D" TargetMode="External"/><Relationship Id="rId26" Type="http://schemas.openxmlformats.org/officeDocument/2006/relationships/hyperlink" Target="consultantplus://offline/ref=8EE0D067F7921BF2B4CB94FCF0FFBBA0752D3DD763CE0ED886CE4FB2FC31F1D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8EE0D067F7921BF2B4CB94FCF0FFBBA0752D3FD364C20ED886CE4FB2FC31F1D" TargetMode="External"/><Relationship Id="rId34" Type="http://schemas.openxmlformats.org/officeDocument/2006/relationships/header" Target="header2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502997FFDBA8AAF5474A9D08A3AC0F253EDD511348730301D1A8F2097A2DF8D" TargetMode="External"/><Relationship Id="rId17" Type="http://schemas.openxmlformats.org/officeDocument/2006/relationships/hyperlink" Target="consultantplus://offline/ref=8EE0D067F7921BF2B4CB94FCF0FFBBA0752F3FDE67C80ED886CE4FB2FC31F1D" TargetMode="External"/><Relationship Id="rId25" Type="http://schemas.openxmlformats.org/officeDocument/2006/relationships/hyperlink" Target="consultantplus://offline/ref=8EE0D067F7921BF2B4CB94FCF0FFBBA0762F37D564CC0ED886CE4FB2FC31F1D" TargetMode="External"/><Relationship Id="rId33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8EE0D067F7921BF2B4CB94FCF0FFBBA0752C3DD562CA0ED886CE4FB2FC31F1D" TargetMode="External"/><Relationship Id="rId20" Type="http://schemas.openxmlformats.org/officeDocument/2006/relationships/hyperlink" Target="consultantplus://offline/ref=8EE0D067F7921BF2B4CB94FCF0FFBBA076243ADF6FCC0ED886CE4FB2FC31F1D" TargetMode="External"/><Relationship Id="rId29" Type="http://schemas.openxmlformats.org/officeDocument/2006/relationships/hyperlink" Target="consultantplus://offline/ref=C8FCCD9AF8B8459CBD62418454630245CB568BC403FE15603DEC0888CBa1w0J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502997FFDBA8AAF5474A9D08A3AC0F253EDF501A44700301D1A8F2097A2DF8D" TargetMode="External"/><Relationship Id="rId24" Type="http://schemas.openxmlformats.org/officeDocument/2006/relationships/hyperlink" Target="consultantplus://offline/ref=8EE0D067F7921BF2B4CB94FCF0FFBBA0752D3ED767CC0ED886CE4FB2FC31F1D" TargetMode="External"/><Relationship Id="rId32" Type="http://schemas.openxmlformats.org/officeDocument/2006/relationships/hyperlink" Target="consultantplus://offline/ref=C8FCCD9AF8B8459CBD62489D53630245CC5B87C204FB15603DEC0888CBa1w0J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502997FFDBA8AAF5474A9D08A3AC0F253DD858174F770301D1A8F2097A2DF8D" TargetMode="External"/><Relationship Id="rId23" Type="http://schemas.openxmlformats.org/officeDocument/2006/relationships/hyperlink" Target="consultantplus://offline/ref=8EE0D067F7921BF2B4CB94FCF0FFBBA0752F3FD263CE0ED886CE4FB2FC31F1D" TargetMode="External"/><Relationship Id="rId28" Type="http://schemas.openxmlformats.org/officeDocument/2006/relationships/hyperlink" Target="consultantplus://offline/ref=C8FCCD9AF8B8459CBD62489D53630245CC5A84C505F815603DEC0888CBa1w0J" TargetMode="External"/><Relationship Id="rId36" Type="http://schemas.openxmlformats.org/officeDocument/2006/relationships/theme" Target="theme/theme1.xml"/><Relationship Id="rId10" Type="http://schemas.openxmlformats.org/officeDocument/2006/relationships/hyperlink" Target="consultantplus://offline/ref=E254E5010743496FCDF586F84481D19B8665091CC764E1FE2FB8BDE119g6pCI" TargetMode="External"/><Relationship Id="rId19" Type="http://schemas.openxmlformats.org/officeDocument/2006/relationships/hyperlink" Target="consultantplus://offline/ref=8EE0D067F7921BF2B4CB94FCF0FFBBA0752C3AD363C20ED886CE4FB2FC31F1D" TargetMode="External"/><Relationship Id="rId31" Type="http://schemas.openxmlformats.org/officeDocument/2006/relationships/hyperlink" Target="consultantplus://offline/ref=C8FCCD9AF8B8459CBD62489D53630245CC5086C10BFD15603DEC0888CBa1w0J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E254E5010743496FCDF586F84481D19B8665081BC467E1FE2FB8BDE119g6pCI" TargetMode="External"/><Relationship Id="rId14" Type="http://schemas.openxmlformats.org/officeDocument/2006/relationships/hyperlink" Target="consultantplus://offline/ref=502997FFDBA8AAF5474A9D08A3AC0F253EDA581448750301D1A8F2097A2DF8D" TargetMode="External"/><Relationship Id="rId22" Type="http://schemas.openxmlformats.org/officeDocument/2006/relationships/hyperlink" Target="consultantplus://offline/ref=8EE0D067F7921BF2B4CB94FCF0FFBBA0762838D360CF0ED886CE4FB2FC31F1D" TargetMode="External"/><Relationship Id="rId27" Type="http://schemas.openxmlformats.org/officeDocument/2006/relationships/hyperlink" Target="consultantplus://offline/ref=C8FCCD9AF8B8459CBD62489D53630245CE5B86C502F3486A35B5048AaCwCJ" TargetMode="External"/><Relationship Id="rId30" Type="http://schemas.openxmlformats.org/officeDocument/2006/relationships/hyperlink" Target="consultantplus://offline/ref=C8FCCD9AF8B8459CBD62489D53630245CB5784C203F3486A35B5048AaCwCJ" TargetMode="External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928311-20F8-44B8-9502-755D5F3C85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12</Pages>
  <Words>4665</Words>
  <Characters>26597</Characters>
  <Application>Microsoft Office Word</Application>
  <DocSecurity>0</DocSecurity>
  <Lines>221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Чердакова Анна Владимировна</dc:creator>
  <cp:lastModifiedBy>Чердакова Анна Владимировна</cp:lastModifiedBy>
  <cp:revision>3</cp:revision>
  <cp:lastPrinted>2019-04-08T06:12:00Z</cp:lastPrinted>
  <dcterms:created xsi:type="dcterms:W3CDTF">2022-01-18T04:29:00Z</dcterms:created>
  <dcterms:modified xsi:type="dcterms:W3CDTF">2022-01-20T00:51:00Z</dcterms:modified>
</cp:coreProperties>
</file>